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B0ABB" w14:textId="12A625F0" w:rsidR="004A0343" w:rsidRPr="004A0343" w:rsidRDefault="004A0343" w:rsidP="004A0343">
      <w:pPr>
        <w:spacing w:after="120" w:line="259" w:lineRule="auto"/>
        <w:ind w:left="1985" w:hanging="1985"/>
        <w:jc w:val="both"/>
        <w:rPr>
          <w:rFonts w:ascii="Arial" w:eastAsia="DengXian" w:hAnsi="Arial" w:cs="Arial"/>
          <w:b/>
          <w:sz w:val="24"/>
          <w:szCs w:val="24"/>
          <w:lang w:val="en-GB"/>
        </w:rPr>
      </w:pPr>
      <w:r w:rsidRPr="004A0343">
        <w:rPr>
          <w:rFonts w:ascii="Arial" w:eastAsia="DengXian" w:hAnsi="Arial" w:cs="Arial"/>
          <w:b/>
          <w:sz w:val="24"/>
          <w:szCs w:val="24"/>
          <w:lang w:val="en-GB"/>
        </w:rPr>
        <w:t>3GPP TSG-RAN WG4 Meeting # 11</w:t>
      </w:r>
      <w:r w:rsidR="00B13B08">
        <w:rPr>
          <w:rFonts w:ascii="Arial" w:eastAsia="DengXian" w:hAnsi="Arial" w:cs="Arial"/>
          <w:b/>
          <w:sz w:val="24"/>
          <w:szCs w:val="24"/>
          <w:lang w:val="en-GB"/>
        </w:rPr>
        <w:t>2-bis</w:t>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t>R4-24</w:t>
      </w:r>
      <w:r w:rsidR="0088697E">
        <w:rPr>
          <w:rFonts w:ascii="Arial" w:eastAsia="DengXian" w:hAnsi="Arial" w:cs="Arial"/>
          <w:b/>
          <w:sz w:val="24"/>
          <w:szCs w:val="24"/>
          <w:lang w:val="en-GB"/>
        </w:rPr>
        <w:t>16004</w:t>
      </w:r>
    </w:p>
    <w:p w14:paraId="73278837" w14:textId="54ABB9E6" w:rsidR="004A0343" w:rsidRPr="004A0343" w:rsidRDefault="00B13B08" w:rsidP="004A0343">
      <w:pPr>
        <w:spacing w:after="120" w:line="259" w:lineRule="auto"/>
        <w:ind w:left="1985" w:hanging="1985"/>
        <w:jc w:val="both"/>
        <w:rPr>
          <w:rFonts w:ascii="Arial" w:eastAsia="DengXian" w:hAnsi="Arial" w:cs="Arial"/>
          <w:b/>
          <w:sz w:val="24"/>
          <w:szCs w:val="24"/>
          <w:lang w:val="en-GB"/>
        </w:rPr>
      </w:pPr>
      <w:r>
        <w:rPr>
          <w:rFonts w:ascii="Arial" w:eastAsia="DengXian" w:hAnsi="Arial" w:cs="Arial"/>
          <w:b/>
          <w:sz w:val="24"/>
          <w:szCs w:val="24"/>
          <w:lang w:val="en-GB"/>
        </w:rPr>
        <w:t>Hefei</w:t>
      </w:r>
      <w:r w:rsidR="004A0343" w:rsidRPr="004A0343">
        <w:rPr>
          <w:rFonts w:ascii="Arial" w:eastAsia="DengXian" w:hAnsi="Arial" w:cs="Arial"/>
          <w:b/>
          <w:sz w:val="24"/>
          <w:szCs w:val="24"/>
          <w:lang w:val="en-GB"/>
        </w:rPr>
        <w:t xml:space="preserve">, </w:t>
      </w:r>
      <w:r>
        <w:rPr>
          <w:rFonts w:ascii="Arial" w:eastAsia="DengXian" w:hAnsi="Arial" w:cs="Arial"/>
          <w:b/>
          <w:sz w:val="24"/>
          <w:szCs w:val="24"/>
          <w:lang w:val="en-GB"/>
        </w:rPr>
        <w:t>China</w:t>
      </w:r>
      <w:r w:rsidR="004A0343" w:rsidRPr="004A0343">
        <w:rPr>
          <w:rFonts w:ascii="Arial" w:eastAsia="DengXian" w:hAnsi="Arial" w:cs="Arial"/>
          <w:b/>
          <w:sz w:val="24"/>
          <w:szCs w:val="24"/>
          <w:lang w:val="en-GB"/>
        </w:rPr>
        <w:t xml:space="preserve">, </w:t>
      </w:r>
      <w:r>
        <w:rPr>
          <w:rFonts w:ascii="Arial" w:eastAsia="DengXian" w:hAnsi="Arial" w:cs="Arial"/>
          <w:b/>
          <w:sz w:val="24"/>
          <w:szCs w:val="24"/>
          <w:lang w:val="en-GB"/>
        </w:rPr>
        <w:t>14</w:t>
      </w:r>
      <w:r w:rsidR="004A0343" w:rsidRPr="004A0343">
        <w:rPr>
          <w:rFonts w:ascii="Arial" w:eastAsia="DengXian" w:hAnsi="Arial" w:cs="Arial"/>
          <w:b/>
          <w:sz w:val="24"/>
          <w:szCs w:val="24"/>
          <w:lang w:val="en-GB"/>
        </w:rPr>
        <w:t xml:space="preserve"> – </w:t>
      </w:r>
      <w:r>
        <w:rPr>
          <w:rFonts w:ascii="Arial" w:eastAsia="DengXian" w:hAnsi="Arial" w:cs="Arial"/>
          <w:b/>
          <w:sz w:val="24"/>
          <w:szCs w:val="24"/>
          <w:lang w:val="en-GB"/>
        </w:rPr>
        <w:t>18</w:t>
      </w:r>
      <w:r w:rsidR="004A0343" w:rsidRPr="004A0343">
        <w:rPr>
          <w:rFonts w:ascii="Arial" w:eastAsia="DengXian" w:hAnsi="Arial" w:cs="Arial"/>
          <w:b/>
          <w:sz w:val="24"/>
          <w:szCs w:val="24"/>
          <w:lang w:val="en-GB"/>
        </w:rPr>
        <w:t xml:space="preserve"> </w:t>
      </w:r>
      <w:r>
        <w:rPr>
          <w:rFonts w:ascii="Arial" w:eastAsia="DengXian" w:hAnsi="Arial" w:cs="Arial"/>
          <w:b/>
          <w:sz w:val="24"/>
          <w:szCs w:val="24"/>
          <w:lang w:val="en-GB"/>
        </w:rPr>
        <w:t>October</w:t>
      </w:r>
      <w:r w:rsidR="004A0343" w:rsidRPr="004A0343">
        <w:rPr>
          <w:rFonts w:ascii="Arial" w:eastAsia="SimSun" w:hAnsi="Arial" w:cs="Times New Roman"/>
          <w:b/>
          <w:sz w:val="24"/>
          <w:szCs w:val="24"/>
          <w:lang w:val="en-GB"/>
        </w:rPr>
        <w:t xml:space="preserve"> 2024</w:t>
      </w:r>
    </w:p>
    <w:p w14:paraId="4EA18F7B" w14:textId="77777777" w:rsidR="004A0343" w:rsidRPr="004A0343" w:rsidRDefault="004A0343" w:rsidP="004A0343">
      <w:pPr>
        <w:spacing w:after="120" w:line="259" w:lineRule="auto"/>
        <w:ind w:left="1985" w:hanging="1985"/>
        <w:jc w:val="both"/>
        <w:rPr>
          <w:rFonts w:ascii="Arial" w:eastAsia="MS Mincho" w:hAnsi="Arial" w:cs="Arial"/>
          <w:b/>
          <w:szCs w:val="20"/>
          <w:lang w:val="en-GB" w:eastAsia="en-US"/>
        </w:rPr>
      </w:pPr>
    </w:p>
    <w:p w14:paraId="270A31EF" w14:textId="15CC4DDE" w:rsidR="004A0343" w:rsidRPr="004A0343" w:rsidRDefault="004A0343" w:rsidP="004A0343">
      <w:pPr>
        <w:tabs>
          <w:tab w:val="left" w:pos="284"/>
          <w:tab w:val="left" w:pos="568"/>
          <w:tab w:val="left" w:pos="852"/>
          <w:tab w:val="left" w:pos="1136"/>
          <w:tab w:val="left" w:pos="1420"/>
          <w:tab w:val="left" w:pos="1704"/>
          <w:tab w:val="left" w:pos="1988"/>
          <w:tab w:val="left" w:pos="4215"/>
        </w:tabs>
        <w:spacing w:after="120" w:line="259" w:lineRule="auto"/>
        <w:ind w:left="1985" w:hanging="1985"/>
        <w:jc w:val="both"/>
        <w:rPr>
          <w:rFonts w:ascii="Arial" w:eastAsia="DengXian" w:hAnsi="Arial" w:cs="Arial"/>
          <w:bCs/>
          <w:color w:val="000000"/>
          <w:szCs w:val="20"/>
          <w:lang w:val="pt-BR"/>
        </w:rPr>
      </w:pPr>
      <w:r w:rsidRPr="004A0343">
        <w:rPr>
          <w:rFonts w:ascii="Arial" w:eastAsia="MS Mincho" w:hAnsi="Arial" w:cs="Arial"/>
          <w:b/>
          <w:color w:val="000000"/>
          <w:szCs w:val="20"/>
          <w:lang w:val="pt-BR" w:eastAsia="en-US"/>
        </w:rPr>
        <w:t>Agenda item:</w:t>
      </w:r>
      <w:r w:rsidRPr="004A0343">
        <w:rPr>
          <w:rFonts w:ascii="Arial" w:eastAsia="MS Mincho" w:hAnsi="Arial" w:cs="Arial"/>
          <w:b/>
          <w:color w:val="000000"/>
          <w:szCs w:val="20"/>
          <w:lang w:val="pt-BR" w:eastAsia="en-US"/>
        </w:rPr>
        <w:tab/>
      </w:r>
      <w:r w:rsidRPr="004A0343">
        <w:rPr>
          <w:rFonts w:ascii="Arial" w:eastAsia="MS Mincho" w:hAnsi="Arial" w:cs="Arial" w:hint="eastAsia"/>
          <w:b/>
          <w:color w:val="000000"/>
          <w:szCs w:val="20"/>
          <w:lang w:val="pt-BR" w:eastAsia="ja-JP"/>
        </w:rPr>
        <w:tab/>
      </w:r>
      <w:r w:rsidRPr="004A0343">
        <w:rPr>
          <w:rFonts w:ascii="Arial" w:eastAsia="MS Mincho" w:hAnsi="Arial" w:cs="Arial" w:hint="eastAsia"/>
          <w:b/>
          <w:color w:val="000000"/>
          <w:szCs w:val="20"/>
          <w:lang w:val="pt-BR" w:eastAsia="ja-JP"/>
        </w:rPr>
        <w:tab/>
      </w:r>
      <w:r w:rsidR="00680067">
        <w:rPr>
          <w:rFonts w:ascii="Arial" w:eastAsia="DengXian" w:hAnsi="Arial" w:cs="Arial"/>
          <w:color w:val="000000"/>
          <w:szCs w:val="20"/>
          <w:lang w:val="pt-BR"/>
        </w:rPr>
        <w:t>6</w:t>
      </w:r>
      <w:r w:rsidRPr="004A0343">
        <w:rPr>
          <w:rFonts w:ascii="Arial" w:eastAsia="DengXian" w:hAnsi="Arial" w:cs="Arial"/>
          <w:color w:val="000000"/>
          <w:szCs w:val="20"/>
          <w:lang w:val="en-GB"/>
        </w:rPr>
        <w:t>.1</w:t>
      </w:r>
      <w:r w:rsidR="00680067">
        <w:rPr>
          <w:rFonts w:ascii="Arial" w:eastAsia="DengXian" w:hAnsi="Arial" w:cs="Arial"/>
          <w:color w:val="000000"/>
          <w:szCs w:val="20"/>
          <w:lang w:val="en-GB"/>
        </w:rPr>
        <w:t>7</w:t>
      </w:r>
      <w:r w:rsidRPr="004A0343">
        <w:rPr>
          <w:rFonts w:ascii="Arial" w:eastAsia="DengXian" w:hAnsi="Arial" w:cs="Arial"/>
          <w:color w:val="000000"/>
          <w:szCs w:val="20"/>
          <w:lang w:val="en-GB"/>
        </w:rPr>
        <w:t>.1</w:t>
      </w:r>
    </w:p>
    <w:p w14:paraId="4D2A65E8" w14:textId="77777777" w:rsidR="004A0343" w:rsidRPr="004A0343" w:rsidRDefault="004A0343" w:rsidP="004A0343">
      <w:pPr>
        <w:spacing w:after="120" w:line="259" w:lineRule="auto"/>
        <w:ind w:left="1985" w:hanging="1985"/>
        <w:jc w:val="both"/>
        <w:rPr>
          <w:rFonts w:ascii="Arial" w:eastAsia="SimSun" w:hAnsi="Arial" w:cs="Arial"/>
          <w:color w:val="000000"/>
          <w:szCs w:val="20"/>
          <w:lang w:val="en-GB"/>
        </w:rPr>
      </w:pPr>
      <w:r w:rsidRPr="004A0343">
        <w:rPr>
          <w:rFonts w:ascii="Arial" w:eastAsia="MS Mincho" w:hAnsi="Arial" w:cs="Arial"/>
          <w:b/>
          <w:szCs w:val="20"/>
          <w:lang w:val="en-GB" w:eastAsia="en-US"/>
        </w:rPr>
        <w:t>Source:</w:t>
      </w:r>
      <w:r w:rsidRPr="004A0343">
        <w:rPr>
          <w:rFonts w:ascii="Arial" w:eastAsia="MS Mincho" w:hAnsi="Arial" w:cs="Arial"/>
          <w:b/>
          <w:szCs w:val="20"/>
          <w:lang w:val="en-GB" w:eastAsia="en-US"/>
        </w:rPr>
        <w:tab/>
      </w:r>
      <w:r w:rsidRPr="004A0343">
        <w:rPr>
          <w:rFonts w:ascii="Arial" w:eastAsia="SimSun" w:hAnsi="Arial" w:cs="Arial"/>
          <w:color w:val="000000"/>
          <w:szCs w:val="20"/>
          <w:lang w:val="en-GB"/>
        </w:rPr>
        <w:t>Samsung</w:t>
      </w:r>
    </w:p>
    <w:p w14:paraId="6E944514" w14:textId="45834D72" w:rsidR="004A0343" w:rsidRPr="004A0343" w:rsidRDefault="004A0343" w:rsidP="004A0343">
      <w:pPr>
        <w:spacing w:after="120" w:line="259" w:lineRule="auto"/>
        <w:ind w:left="1985" w:hanging="1985"/>
        <w:jc w:val="both"/>
        <w:rPr>
          <w:rFonts w:ascii="Arial" w:eastAsia="DengXian" w:hAnsi="Arial" w:cs="Arial"/>
          <w:color w:val="000000"/>
          <w:szCs w:val="20"/>
          <w:lang w:val="en-GB"/>
        </w:rPr>
      </w:pPr>
      <w:r w:rsidRPr="004A0343">
        <w:rPr>
          <w:rFonts w:ascii="Arial" w:eastAsia="MS Mincho" w:hAnsi="Arial" w:cs="Arial"/>
          <w:b/>
          <w:color w:val="000000"/>
          <w:szCs w:val="20"/>
          <w:lang w:val="en-GB" w:eastAsia="en-US"/>
        </w:rPr>
        <w:t>Title:</w:t>
      </w:r>
      <w:r w:rsidRPr="004A0343">
        <w:rPr>
          <w:rFonts w:ascii="Arial" w:eastAsia="MS Mincho" w:hAnsi="Arial" w:cs="Arial"/>
          <w:b/>
          <w:color w:val="000000"/>
          <w:szCs w:val="20"/>
          <w:lang w:val="en-GB" w:eastAsia="en-US"/>
        </w:rPr>
        <w:tab/>
      </w:r>
      <w:r w:rsidR="00FA6869">
        <w:rPr>
          <w:rFonts w:ascii="Arial" w:hAnsi="Arial" w:cs="Arial"/>
          <w:color w:val="000000"/>
        </w:rPr>
        <w:t>Views on g</w:t>
      </w:r>
      <w:r>
        <w:rPr>
          <w:rFonts w:ascii="Arial" w:hAnsi="Arial" w:cs="Arial"/>
          <w:color w:val="000000"/>
        </w:rPr>
        <w:t>eneral</w:t>
      </w:r>
      <w:r w:rsidRPr="006C4315">
        <w:rPr>
          <w:rFonts w:ascii="Arial" w:hAnsi="Arial" w:cs="Arial"/>
          <w:color w:val="000000"/>
        </w:rPr>
        <w:t xml:space="preserve"> </w:t>
      </w:r>
      <w:r>
        <w:rPr>
          <w:rFonts w:ascii="Arial" w:hAnsi="Arial" w:cs="Arial"/>
          <w:color w:val="000000"/>
        </w:rPr>
        <w:t>a</w:t>
      </w:r>
      <w:r w:rsidRPr="006C4315">
        <w:rPr>
          <w:rFonts w:ascii="Arial" w:hAnsi="Arial" w:cs="Arial"/>
          <w:color w:val="000000"/>
        </w:rPr>
        <w:t>spect</w:t>
      </w:r>
      <w:r>
        <w:rPr>
          <w:rFonts w:ascii="Arial" w:hAnsi="Arial" w:cs="Arial"/>
          <w:color w:val="000000"/>
        </w:rPr>
        <w:t xml:space="preserve"> of AI/ML for NR air interface</w:t>
      </w:r>
    </w:p>
    <w:p w14:paraId="45A70121" w14:textId="6CD0B840" w:rsidR="004A0343" w:rsidRPr="00271A38" w:rsidRDefault="004A0343" w:rsidP="004A0343">
      <w:pPr>
        <w:spacing w:after="120" w:line="259" w:lineRule="auto"/>
        <w:ind w:left="1985" w:hanging="1985"/>
        <w:jc w:val="both"/>
        <w:rPr>
          <w:rFonts w:ascii="Arial" w:eastAsia="MS Mincho" w:hAnsi="Arial" w:cs="Arial"/>
          <w:lang w:val="en-AU" w:eastAsia="ja-JP"/>
        </w:rPr>
      </w:pPr>
      <w:r w:rsidRPr="004A0343">
        <w:rPr>
          <w:rFonts w:ascii="Arial" w:eastAsia="MS Mincho" w:hAnsi="Arial" w:cs="Arial"/>
          <w:b/>
          <w:color w:val="000000"/>
          <w:szCs w:val="20"/>
          <w:lang w:val="en-GB" w:eastAsia="en-US"/>
        </w:rPr>
        <w:t>Document for:</w:t>
      </w:r>
      <w:r w:rsidRPr="004A0343">
        <w:rPr>
          <w:rFonts w:ascii="Arial" w:eastAsia="MS Mincho" w:hAnsi="Arial" w:cs="Arial"/>
          <w:b/>
          <w:color w:val="000000"/>
          <w:szCs w:val="20"/>
          <w:lang w:val="en-GB" w:eastAsia="en-US"/>
        </w:rPr>
        <w:tab/>
      </w:r>
      <w:r w:rsidRPr="004A0343">
        <w:rPr>
          <w:rFonts w:ascii="Arial" w:eastAsia="DengXian" w:hAnsi="Arial" w:cs="Arial"/>
          <w:color w:val="000000"/>
          <w:szCs w:val="20"/>
          <w:lang w:val="en-GB"/>
        </w:rPr>
        <w:t>Discussion</w:t>
      </w:r>
    </w:p>
    <w:p w14:paraId="64886893" w14:textId="7C4556C8" w:rsidR="00EB55B4" w:rsidRPr="00B072AB" w:rsidRDefault="00915D73" w:rsidP="00E93907">
      <w:pPr>
        <w:pStyle w:val="1"/>
      </w:pPr>
      <w:r w:rsidRPr="00915D73">
        <w:rPr>
          <w:rFonts w:hint="eastAsia"/>
        </w:rPr>
        <w:t>1. Introduction</w:t>
      </w:r>
    </w:p>
    <w:p w14:paraId="33D7C398" w14:textId="4D4C5344" w:rsidR="00FF2056" w:rsidRPr="00E93907" w:rsidRDefault="00422F9E" w:rsidP="00E93907">
      <w:pPr>
        <w:spacing w:after="180" w:line="256" w:lineRule="auto"/>
        <w:rPr>
          <w:rFonts w:ascii="Times New Roman" w:eastAsia="맑은 고딕" w:hAnsi="Times New Roman" w:cs="Times New Roman"/>
          <w:sz w:val="20"/>
          <w:szCs w:val="20"/>
          <w:lang w:val="en-GB" w:eastAsia="ko-KR"/>
        </w:rPr>
      </w:pPr>
      <w:r w:rsidRPr="00E93907">
        <w:rPr>
          <w:rFonts w:ascii="Times New Roman" w:eastAsia="맑은 고딕" w:hAnsi="Times New Roman" w:cs="Times New Roman"/>
          <w:sz w:val="20"/>
          <w:szCs w:val="20"/>
          <w:lang w:val="en-GB" w:eastAsia="ko-KR"/>
        </w:rPr>
        <w:t xml:space="preserve">Based on </w:t>
      </w:r>
      <w:r w:rsidR="00011009" w:rsidRPr="00E93907">
        <w:rPr>
          <w:rFonts w:ascii="Times New Roman" w:eastAsia="맑은 고딕" w:hAnsi="Times New Roman" w:cs="Times New Roman"/>
          <w:sz w:val="20"/>
          <w:szCs w:val="20"/>
          <w:lang w:val="en-GB" w:eastAsia="ko-KR"/>
        </w:rPr>
        <w:t xml:space="preserve">the study outcome of </w:t>
      </w:r>
      <w:r w:rsidR="00BA6086" w:rsidRPr="00E93907">
        <w:rPr>
          <w:rFonts w:ascii="Times New Roman" w:eastAsia="맑은 고딕" w:hAnsi="Times New Roman" w:cs="Times New Roman"/>
          <w:sz w:val="20"/>
          <w:szCs w:val="20"/>
          <w:lang w:val="en-GB" w:eastAsia="ko-KR"/>
        </w:rPr>
        <w:t>Rel-1</w:t>
      </w:r>
      <w:r w:rsidRPr="00E93907">
        <w:rPr>
          <w:rFonts w:ascii="Times New Roman" w:eastAsia="맑은 고딕" w:hAnsi="Times New Roman" w:cs="Times New Roman"/>
          <w:sz w:val="20"/>
          <w:szCs w:val="20"/>
          <w:lang w:val="en-GB" w:eastAsia="ko-KR"/>
        </w:rPr>
        <w:t>8</w:t>
      </w:r>
      <w:r w:rsidR="00BA6086" w:rsidRPr="00E93907">
        <w:rPr>
          <w:rFonts w:ascii="Times New Roman" w:eastAsia="맑은 고딕" w:hAnsi="Times New Roman" w:cs="Times New Roman"/>
          <w:sz w:val="20"/>
          <w:szCs w:val="20"/>
          <w:lang w:val="en-GB" w:eastAsia="ko-KR"/>
        </w:rPr>
        <w:t xml:space="preserve"> </w:t>
      </w:r>
      <w:r w:rsidR="00011009" w:rsidRPr="00E93907">
        <w:rPr>
          <w:rFonts w:ascii="Times New Roman" w:eastAsia="맑은 고딕" w:hAnsi="Times New Roman" w:cs="Times New Roman"/>
          <w:sz w:val="20"/>
          <w:szCs w:val="20"/>
          <w:lang w:val="en-GB" w:eastAsia="ko-KR"/>
        </w:rPr>
        <w:t>SI</w:t>
      </w:r>
      <w:r w:rsidR="00B033A9" w:rsidRPr="00E93907">
        <w:rPr>
          <w:rFonts w:ascii="Times New Roman" w:eastAsia="맑은 고딕" w:hAnsi="Times New Roman" w:cs="Times New Roman"/>
          <w:sz w:val="20"/>
          <w:szCs w:val="20"/>
          <w:lang w:val="en-GB" w:eastAsia="ko-KR"/>
        </w:rPr>
        <w:t xml:space="preserve"> </w:t>
      </w:r>
      <w:r w:rsidR="00BA6086" w:rsidRPr="00E93907">
        <w:rPr>
          <w:rFonts w:ascii="Times New Roman" w:eastAsia="맑은 고딕" w:hAnsi="Times New Roman" w:cs="Times New Roman"/>
          <w:sz w:val="20"/>
          <w:szCs w:val="20"/>
          <w:lang w:val="en-GB" w:eastAsia="ko-KR"/>
        </w:rPr>
        <w:t xml:space="preserve">on </w:t>
      </w:r>
      <w:r w:rsidR="00B033A9" w:rsidRPr="00E93907">
        <w:rPr>
          <w:rFonts w:ascii="Times New Roman" w:eastAsia="맑은 고딕" w:hAnsi="Times New Roman" w:cs="Times New Roman"/>
          <w:sz w:val="20"/>
          <w:szCs w:val="20"/>
          <w:lang w:val="en-GB" w:eastAsia="ko-KR"/>
        </w:rPr>
        <w:t>the Artificial Intelligence (AI)/Machine Learning (ML) for NR Air Interface</w:t>
      </w:r>
      <w:r w:rsidR="00011009" w:rsidRPr="00E93907">
        <w:rPr>
          <w:rFonts w:ascii="Times New Roman" w:eastAsia="맑은 고딕" w:hAnsi="Times New Roman" w:cs="Times New Roman"/>
          <w:sz w:val="20"/>
          <w:szCs w:val="20"/>
          <w:lang w:val="en-GB" w:eastAsia="ko-KR"/>
        </w:rPr>
        <w:t xml:space="preserve"> [1]</w:t>
      </w:r>
      <w:r w:rsidRPr="00E93907">
        <w:rPr>
          <w:rFonts w:ascii="Times New Roman" w:eastAsia="맑은 고딕" w:hAnsi="Times New Roman" w:cs="Times New Roman"/>
          <w:sz w:val="20"/>
          <w:szCs w:val="20"/>
          <w:lang w:val="en-GB" w:eastAsia="ko-KR"/>
        </w:rPr>
        <w:t xml:space="preserve">, </w:t>
      </w:r>
      <w:r w:rsidR="00011009" w:rsidRPr="00E93907">
        <w:rPr>
          <w:rFonts w:ascii="Times New Roman" w:eastAsia="맑은 고딕" w:hAnsi="Times New Roman" w:cs="Times New Roman"/>
          <w:sz w:val="20"/>
          <w:szCs w:val="20"/>
          <w:lang w:val="en-GB" w:eastAsia="ko-KR"/>
        </w:rPr>
        <w:t>the</w:t>
      </w:r>
      <w:r w:rsidR="00C755D0" w:rsidRPr="00E93907">
        <w:rPr>
          <w:rFonts w:ascii="Times New Roman" w:eastAsia="맑은 고딕" w:hAnsi="Times New Roman" w:cs="Times New Roman"/>
          <w:sz w:val="20"/>
          <w:szCs w:val="20"/>
          <w:lang w:val="en-GB" w:eastAsia="ko-KR"/>
        </w:rPr>
        <w:t xml:space="preserve"> corresponding normative</w:t>
      </w:r>
      <w:r w:rsidR="00011009" w:rsidRPr="00E93907">
        <w:rPr>
          <w:rFonts w:ascii="Times New Roman" w:eastAsia="맑은 고딕" w:hAnsi="Times New Roman" w:cs="Times New Roman"/>
          <w:sz w:val="20"/>
          <w:szCs w:val="20"/>
          <w:lang w:val="en-GB" w:eastAsia="ko-KR"/>
        </w:rPr>
        <w:t xml:space="preserve"> work item </w:t>
      </w:r>
      <w:r w:rsidR="00461001" w:rsidRPr="00E93907">
        <w:rPr>
          <w:rFonts w:ascii="Times New Roman" w:eastAsia="맑은 고딕" w:hAnsi="Times New Roman" w:cs="Times New Roman"/>
          <w:sz w:val="20"/>
          <w:szCs w:val="20"/>
          <w:lang w:val="en-GB" w:eastAsia="ko-KR"/>
        </w:rPr>
        <w:t>wa</w:t>
      </w:r>
      <w:r w:rsidR="00011009" w:rsidRPr="00E93907">
        <w:rPr>
          <w:rFonts w:ascii="Times New Roman" w:eastAsia="맑은 고딕" w:hAnsi="Times New Roman" w:cs="Times New Roman"/>
          <w:sz w:val="20"/>
          <w:szCs w:val="20"/>
          <w:lang w:val="en-GB" w:eastAsia="ko-KR"/>
        </w:rPr>
        <w:t>s approved to introduce the specification</w:t>
      </w:r>
      <w:r w:rsidR="006D2779" w:rsidRPr="00E93907">
        <w:rPr>
          <w:rFonts w:ascii="Times New Roman" w:eastAsia="맑은 고딕" w:hAnsi="Times New Roman" w:cs="Times New Roman"/>
          <w:sz w:val="20"/>
          <w:szCs w:val="20"/>
          <w:lang w:val="en-GB" w:eastAsia="ko-KR"/>
        </w:rPr>
        <w:t xml:space="preserve"> support for the aspects of AI/ML general framework, </w:t>
      </w:r>
      <w:r w:rsidR="00C755D0" w:rsidRPr="00E93907">
        <w:rPr>
          <w:rFonts w:ascii="Times New Roman" w:eastAsia="맑은 고딕" w:hAnsi="Times New Roman" w:cs="Times New Roman"/>
          <w:sz w:val="20"/>
          <w:szCs w:val="20"/>
          <w:lang w:val="en-GB" w:eastAsia="ko-KR"/>
        </w:rPr>
        <w:t>two</w:t>
      </w:r>
      <w:r w:rsidR="001134FE" w:rsidRPr="00E93907">
        <w:rPr>
          <w:rFonts w:ascii="Times New Roman" w:eastAsia="맑은 고딕" w:hAnsi="Times New Roman" w:cs="Times New Roman"/>
          <w:sz w:val="20"/>
          <w:szCs w:val="20"/>
          <w:lang w:val="en-GB" w:eastAsia="ko-KR"/>
        </w:rPr>
        <w:t xml:space="preserve"> confirmed</w:t>
      </w:r>
      <w:r w:rsidR="00C755D0" w:rsidRPr="00E93907">
        <w:rPr>
          <w:rFonts w:ascii="Times New Roman" w:eastAsia="맑은 고딕" w:hAnsi="Times New Roman" w:cs="Times New Roman"/>
          <w:sz w:val="20"/>
          <w:szCs w:val="20"/>
          <w:lang w:val="en-GB" w:eastAsia="ko-KR"/>
        </w:rPr>
        <w:t xml:space="preserve"> use cases (i.e., beam management and positioning accuracy enhancements) and necessary RAN4 core requirements for the above two use cases and LCM procedure including performance monitoring</w:t>
      </w:r>
      <w:r w:rsidR="00011009" w:rsidRPr="00E93907">
        <w:rPr>
          <w:rFonts w:ascii="Times New Roman" w:eastAsia="맑은 고딕" w:hAnsi="Times New Roman" w:cs="Times New Roman"/>
          <w:sz w:val="20"/>
          <w:szCs w:val="20"/>
          <w:lang w:val="en-GB" w:eastAsia="ko-KR"/>
        </w:rPr>
        <w:t xml:space="preserve"> </w:t>
      </w:r>
      <w:r w:rsidR="00CB3CC2" w:rsidRPr="00E93907">
        <w:rPr>
          <w:rFonts w:ascii="Times New Roman" w:eastAsia="맑은 고딕" w:hAnsi="Times New Roman" w:cs="Times New Roman"/>
          <w:sz w:val="20"/>
          <w:szCs w:val="20"/>
          <w:lang w:val="en-GB" w:eastAsia="ko-KR"/>
        </w:rPr>
        <w:t>[2]</w:t>
      </w:r>
      <w:r w:rsidR="00BA6086" w:rsidRPr="00E93907">
        <w:rPr>
          <w:rFonts w:ascii="Times New Roman" w:eastAsia="맑은 고딕" w:hAnsi="Times New Roman" w:cs="Times New Roman"/>
          <w:sz w:val="20"/>
          <w:szCs w:val="20"/>
          <w:lang w:val="en-GB" w:eastAsia="ko-KR"/>
        </w:rPr>
        <w:t xml:space="preserve">. </w:t>
      </w:r>
    </w:p>
    <w:p w14:paraId="668AD53F" w14:textId="2829A2AE" w:rsidR="00BA6086" w:rsidRPr="00E93907" w:rsidRDefault="00C755D0" w:rsidP="00E93907">
      <w:pPr>
        <w:spacing w:after="180" w:line="256" w:lineRule="auto"/>
        <w:rPr>
          <w:rFonts w:ascii="Times New Roman" w:eastAsia="맑은 고딕" w:hAnsi="Times New Roman" w:cs="Times New Roman"/>
          <w:sz w:val="20"/>
          <w:szCs w:val="20"/>
          <w:lang w:val="en-GB" w:eastAsia="ko-KR"/>
        </w:rPr>
      </w:pPr>
      <w:r w:rsidRPr="00E93907">
        <w:rPr>
          <w:rFonts w:ascii="Times New Roman" w:eastAsia="맑은 고딕" w:hAnsi="Times New Roman" w:cs="Times New Roman"/>
          <w:sz w:val="20"/>
          <w:szCs w:val="20"/>
          <w:lang w:val="en-GB" w:eastAsia="ko-KR"/>
        </w:rPr>
        <w:t xml:space="preserve">Furthermore, </w:t>
      </w:r>
      <w:r w:rsidR="00461001" w:rsidRPr="00E93907">
        <w:rPr>
          <w:rFonts w:ascii="Times New Roman" w:eastAsia="맑은 고딕" w:hAnsi="Times New Roman" w:cs="Times New Roman"/>
          <w:sz w:val="20"/>
          <w:szCs w:val="20"/>
          <w:lang w:val="en-GB" w:eastAsia="ko-KR"/>
        </w:rPr>
        <w:t xml:space="preserve">RAN plenary confirmed again the two approaches for RAN4 in RAN#105. </w:t>
      </w:r>
      <w:r w:rsidR="00461001" w:rsidRPr="00E93907">
        <w:rPr>
          <w:rFonts w:ascii="Times New Roman" w:eastAsia="맑은 고딕" w:hAnsi="Times New Roman" w:cs="Times New Roman"/>
          <w:sz w:val="20"/>
          <w:szCs w:val="20"/>
          <w:lang w:val="en-GB" w:eastAsia="ko-KR"/>
        </w:rPr>
        <w:t>A</w:t>
      </w:r>
      <w:r w:rsidRPr="00E93907">
        <w:rPr>
          <w:rFonts w:ascii="Times New Roman" w:eastAsia="맑은 고딕" w:hAnsi="Times New Roman" w:cs="Times New Roman"/>
          <w:sz w:val="20"/>
          <w:szCs w:val="20"/>
          <w:lang w:val="en-GB" w:eastAsia="ko-KR"/>
        </w:rPr>
        <w:t xml:space="preserve">ccording to </w:t>
      </w:r>
      <w:r w:rsidR="00FF2056" w:rsidRPr="00E93907">
        <w:rPr>
          <w:rFonts w:ascii="Times New Roman" w:eastAsia="맑은 고딕" w:hAnsi="Times New Roman" w:cs="Times New Roman"/>
          <w:sz w:val="20"/>
          <w:szCs w:val="20"/>
          <w:lang w:val="en-GB" w:eastAsia="ko-KR"/>
        </w:rPr>
        <w:t xml:space="preserve">work item </w:t>
      </w:r>
      <w:r w:rsidRPr="00E93907">
        <w:rPr>
          <w:rFonts w:ascii="Times New Roman" w:eastAsia="맑은 고딕" w:hAnsi="Times New Roman" w:cs="Times New Roman"/>
          <w:sz w:val="20"/>
          <w:szCs w:val="20"/>
          <w:lang w:val="en-GB" w:eastAsia="ko-KR"/>
        </w:rPr>
        <w:t>objective</w:t>
      </w:r>
      <w:r w:rsidR="00FF2056" w:rsidRPr="00E93907">
        <w:rPr>
          <w:rFonts w:ascii="Times New Roman" w:eastAsia="맑은 고딕" w:hAnsi="Times New Roman" w:cs="Times New Roman"/>
          <w:sz w:val="20"/>
          <w:szCs w:val="20"/>
          <w:lang w:val="en-GB" w:eastAsia="ko-KR"/>
        </w:rPr>
        <w:t>s</w:t>
      </w:r>
      <w:r w:rsidR="00BA6086" w:rsidRPr="00E93907">
        <w:rPr>
          <w:rFonts w:ascii="Times New Roman" w:eastAsia="맑은 고딕" w:hAnsi="Times New Roman" w:cs="Times New Roman"/>
          <w:sz w:val="20"/>
          <w:szCs w:val="20"/>
          <w:lang w:val="en-GB" w:eastAsia="ko-KR"/>
        </w:rPr>
        <w:t xml:space="preserve"> [</w:t>
      </w:r>
      <w:r w:rsidR="00CB3CC2" w:rsidRPr="00E93907">
        <w:rPr>
          <w:rFonts w:ascii="Times New Roman" w:eastAsia="맑은 고딕" w:hAnsi="Times New Roman" w:cs="Times New Roman"/>
          <w:sz w:val="20"/>
          <w:szCs w:val="20"/>
          <w:lang w:val="en-GB" w:eastAsia="ko-KR"/>
        </w:rPr>
        <w:t>2</w:t>
      </w:r>
      <w:r w:rsidR="00BA6086" w:rsidRPr="00E93907">
        <w:rPr>
          <w:rFonts w:ascii="Times New Roman" w:eastAsia="맑은 고딕" w:hAnsi="Times New Roman" w:cs="Times New Roman"/>
          <w:sz w:val="20"/>
          <w:szCs w:val="20"/>
          <w:lang w:val="en-GB" w:eastAsia="ko-KR"/>
        </w:rPr>
        <w:t>],</w:t>
      </w:r>
      <w:r w:rsidR="009536F4" w:rsidRPr="00E93907">
        <w:rPr>
          <w:rFonts w:ascii="Times New Roman" w:eastAsia="맑은 고딕" w:hAnsi="Times New Roman" w:cs="Times New Roman"/>
          <w:sz w:val="20"/>
          <w:szCs w:val="20"/>
          <w:lang w:val="en-GB" w:eastAsia="ko-KR"/>
        </w:rPr>
        <w:t xml:space="preserve"> </w:t>
      </w:r>
      <w:r w:rsidR="009536F4" w:rsidRPr="00E93907">
        <w:rPr>
          <w:rFonts w:ascii="Times New Roman" w:eastAsia="맑은 고딕" w:hAnsi="Times New Roman" w:cs="Times New Roman" w:hint="eastAsia"/>
          <w:sz w:val="20"/>
          <w:szCs w:val="20"/>
          <w:lang w:val="en-GB" w:eastAsia="ko-KR"/>
        </w:rPr>
        <w:t>RAN4</w:t>
      </w:r>
      <w:r w:rsidR="009536F4" w:rsidRPr="00E93907">
        <w:rPr>
          <w:rFonts w:ascii="Times New Roman" w:eastAsia="맑은 고딕" w:hAnsi="Times New Roman" w:cs="Times New Roman"/>
          <w:sz w:val="20"/>
          <w:szCs w:val="20"/>
          <w:lang w:val="en-GB" w:eastAsia="ko-KR"/>
        </w:rPr>
        <w:t xml:space="preserve"> </w:t>
      </w:r>
      <w:r w:rsidR="00DD6348" w:rsidRPr="00E93907">
        <w:rPr>
          <w:rFonts w:ascii="Times New Roman" w:eastAsia="맑은 고딕" w:hAnsi="Times New Roman" w:cs="Times New Roman"/>
          <w:sz w:val="20"/>
          <w:szCs w:val="20"/>
          <w:lang w:val="en-GB" w:eastAsia="ko-KR"/>
        </w:rPr>
        <w:t xml:space="preserve">is required to </w:t>
      </w:r>
      <w:r w:rsidR="00FF2056" w:rsidRPr="00E93907">
        <w:rPr>
          <w:rFonts w:ascii="Times New Roman" w:eastAsia="맑은 고딕" w:hAnsi="Times New Roman" w:cs="Times New Roman"/>
          <w:sz w:val="20"/>
          <w:szCs w:val="20"/>
          <w:lang w:val="en-GB" w:eastAsia="ko-KR"/>
        </w:rPr>
        <w:t xml:space="preserve">further </w:t>
      </w:r>
      <w:r w:rsidR="00DD6348" w:rsidRPr="00E93907">
        <w:rPr>
          <w:rFonts w:ascii="Times New Roman" w:eastAsia="맑은 고딕" w:hAnsi="Times New Roman" w:cs="Times New Roman"/>
          <w:sz w:val="20"/>
          <w:szCs w:val="20"/>
          <w:lang w:val="en-GB" w:eastAsia="ko-KR"/>
        </w:rPr>
        <w:t>study the interoperability and testability aspects</w:t>
      </w:r>
      <w:r w:rsidR="00461001" w:rsidRPr="00E93907">
        <w:rPr>
          <w:rFonts w:ascii="Times New Roman" w:eastAsia="맑은 고딕" w:hAnsi="Times New Roman" w:cs="Times New Roman"/>
          <w:sz w:val="20"/>
          <w:szCs w:val="20"/>
          <w:lang w:val="en-GB" w:eastAsia="ko-KR"/>
        </w:rPr>
        <w:t xml:space="preserve"> as below</w:t>
      </w:r>
      <w:r w:rsidR="00DD6348" w:rsidRPr="00E93907">
        <w:rPr>
          <w:rFonts w:ascii="Times New Roman" w:eastAsia="맑은 고딕" w:hAnsi="Times New Roman" w:cs="Times New Roman"/>
          <w:sz w:val="20"/>
          <w:szCs w:val="20"/>
          <w:lang w:val="en-GB" w:eastAsia="ko-KR"/>
        </w:rPr>
        <w:t xml:space="preserve">: </w:t>
      </w:r>
    </w:p>
    <w:tbl>
      <w:tblPr>
        <w:tblStyle w:val="afd"/>
        <w:tblW w:w="0" w:type="auto"/>
        <w:tblLook w:val="04A0" w:firstRow="1" w:lastRow="0" w:firstColumn="1" w:lastColumn="0" w:noHBand="0" w:noVBand="1"/>
      </w:tblPr>
      <w:tblGrid>
        <w:gridCol w:w="9631"/>
      </w:tblGrid>
      <w:tr w:rsidR="00FF2056" w:rsidRPr="00176CB7" w14:paraId="6D217C78" w14:textId="77777777" w:rsidTr="00FF2056">
        <w:tc>
          <w:tcPr>
            <w:tcW w:w="9631" w:type="dxa"/>
          </w:tcPr>
          <w:p w14:paraId="33FE4721" w14:textId="77777777" w:rsidR="00FF2056" w:rsidRPr="00176CB7" w:rsidRDefault="00FF2056" w:rsidP="006710ED">
            <w:pPr>
              <w:numPr>
                <w:ilvl w:val="0"/>
                <w:numId w:val="21"/>
              </w:numPr>
              <w:ind w:hanging="357"/>
              <w:rPr>
                <w:rFonts w:ascii="Times New Roman" w:hAnsi="Times New Roman" w:cs="Times New Roman"/>
                <w:bCs/>
                <w:sz w:val="18"/>
                <w:szCs w:val="20"/>
              </w:rPr>
            </w:pPr>
            <w:r w:rsidRPr="00176CB7">
              <w:rPr>
                <w:rFonts w:ascii="Times New Roman" w:hAnsi="Times New Roman" w:cs="Times New Roman"/>
                <w:bCs/>
                <w:sz w:val="18"/>
                <w:szCs w:val="20"/>
              </w:rPr>
              <w:t xml:space="preserve">Testability and interoperability [RAN4]: </w:t>
            </w:r>
          </w:p>
          <w:p w14:paraId="3CFB7E7A" w14:textId="77777777" w:rsidR="00FF2056" w:rsidRPr="00176CB7" w:rsidRDefault="00FF2056" w:rsidP="006710ED">
            <w:pPr>
              <w:numPr>
                <w:ilvl w:val="1"/>
                <w:numId w:val="21"/>
              </w:numPr>
              <w:ind w:hanging="357"/>
              <w:rPr>
                <w:rFonts w:ascii="Times New Roman" w:hAnsi="Times New Roman" w:cs="Times New Roman"/>
                <w:bCs/>
                <w:sz w:val="18"/>
                <w:szCs w:val="20"/>
                <w:highlight w:val="yellow"/>
              </w:rPr>
            </w:pPr>
            <w:r w:rsidRPr="00176CB7">
              <w:rPr>
                <w:rFonts w:ascii="Times New Roman" w:hAnsi="Times New Roman" w:cs="Times New Roman"/>
                <w:bCs/>
                <w:sz w:val="18"/>
                <w:szCs w:val="20"/>
                <w:highlight w:val="yellow"/>
              </w:rPr>
              <w:t xml:space="preserve">Finalize the testing framework and procedure for one-sided models and further </w:t>
            </w:r>
            <w:proofErr w:type="spellStart"/>
            <w:r w:rsidRPr="00176CB7">
              <w:rPr>
                <w:rFonts w:ascii="Times New Roman" w:hAnsi="Times New Roman" w:cs="Times New Roman"/>
                <w:bCs/>
                <w:sz w:val="18"/>
                <w:szCs w:val="20"/>
                <w:highlight w:val="yellow"/>
              </w:rPr>
              <w:t>analyse</w:t>
            </w:r>
            <w:proofErr w:type="spellEnd"/>
            <w:r w:rsidRPr="00176CB7">
              <w:rPr>
                <w:rFonts w:ascii="Times New Roman" w:hAnsi="Times New Roman" w:cs="Times New Roman"/>
                <w:bCs/>
                <w:sz w:val="18"/>
                <w:szCs w:val="20"/>
                <w:highlight w:val="yellow"/>
              </w:rPr>
              <w:t xml:space="preserve"> the various testing options for two-sided models, in collaboration with RAN1, and including at least: </w:t>
            </w:r>
          </w:p>
          <w:p w14:paraId="172FDEB9" w14:textId="77777777" w:rsidR="00FF2056" w:rsidRPr="00176CB7"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18"/>
                <w:szCs w:val="20"/>
                <w:highlight w:val="yellow"/>
              </w:rPr>
            </w:pPr>
            <w:r w:rsidRPr="00176CB7">
              <w:rPr>
                <w:rFonts w:ascii="Times New Roman" w:eastAsia="바탕" w:hAnsi="Times New Roman" w:cs="Times New Roman"/>
                <w:sz w:val="18"/>
                <w:szCs w:val="20"/>
                <w:highlight w:val="yellow"/>
              </w:rPr>
              <w:t>Relation to legacy requirements</w:t>
            </w:r>
          </w:p>
          <w:p w14:paraId="22800EDD" w14:textId="77777777" w:rsidR="00FF2056" w:rsidRPr="00176CB7"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18"/>
                <w:szCs w:val="20"/>
              </w:rPr>
            </w:pPr>
            <w:r w:rsidRPr="00176CB7">
              <w:rPr>
                <w:rFonts w:ascii="Times New Roman" w:eastAsia="바탕" w:hAnsi="Times New Roman" w:cs="Times New Roman"/>
                <w:sz w:val="18"/>
                <w:szCs w:val="20"/>
              </w:rPr>
              <w:t>Performance monitoring and LCM aspects considering use-case specifics</w:t>
            </w:r>
          </w:p>
          <w:p w14:paraId="25C6FBD8" w14:textId="77777777" w:rsidR="00FF2056" w:rsidRPr="00176CB7"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18"/>
                <w:szCs w:val="20"/>
                <w:highlight w:val="yellow"/>
              </w:rPr>
            </w:pPr>
            <w:r w:rsidRPr="00176CB7">
              <w:rPr>
                <w:rFonts w:ascii="Times New Roman" w:eastAsia="바탕" w:hAnsi="Times New Roman" w:cs="Times New Roman"/>
                <w:sz w:val="18"/>
                <w:szCs w:val="20"/>
                <w:highlight w:val="yellow"/>
              </w:rPr>
              <w:t xml:space="preserve">Generalization aspects </w:t>
            </w:r>
          </w:p>
          <w:p w14:paraId="5DB852DA" w14:textId="77777777" w:rsidR="00FF2056" w:rsidRPr="00176CB7"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18"/>
                <w:szCs w:val="20"/>
                <w:highlight w:val="yellow"/>
              </w:rPr>
            </w:pPr>
            <w:r w:rsidRPr="00176CB7">
              <w:rPr>
                <w:rFonts w:ascii="Times New Roman" w:eastAsia="바탕" w:hAnsi="Times New Roman" w:cs="Times New Roman"/>
                <w:sz w:val="18"/>
                <w:szCs w:val="20"/>
                <w:highlight w:val="yellow"/>
              </w:rPr>
              <w:t>Static/non-static scenarios/conditions and propagation conditions for testing (e.g., CDL, field data, etc.)</w:t>
            </w:r>
          </w:p>
          <w:p w14:paraId="034F56AE" w14:textId="77777777" w:rsidR="00FF2056" w:rsidRPr="00176CB7"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18"/>
                <w:szCs w:val="20"/>
                <w:highlight w:val="yellow"/>
              </w:rPr>
            </w:pPr>
            <w:r w:rsidRPr="00176CB7">
              <w:rPr>
                <w:rFonts w:ascii="Times New Roman" w:eastAsia="바탕" w:hAnsi="Times New Roman" w:cs="Times New Roman"/>
                <w:sz w:val="18"/>
                <w:szCs w:val="20"/>
                <w:highlight w:val="yellow"/>
              </w:rPr>
              <w:t>UE processing capability and limitations</w:t>
            </w:r>
          </w:p>
          <w:p w14:paraId="15BD10C1" w14:textId="77777777" w:rsidR="00FF2056" w:rsidRPr="00176CB7"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18"/>
                <w:szCs w:val="20"/>
                <w:highlight w:val="yellow"/>
              </w:rPr>
            </w:pPr>
            <w:r w:rsidRPr="00176CB7">
              <w:rPr>
                <w:rFonts w:ascii="Times New Roman" w:eastAsia="바탕" w:hAnsi="Times New Roman" w:cs="Times New Roman"/>
                <w:sz w:val="18"/>
                <w:szCs w:val="20"/>
                <w:highlight w:val="yellow"/>
              </w:rPr>
              <w:t>Post-deployment validation due to model change/drift</w:t>
            </w:r>
          </w:p>
          <w:p w14:paraId="07268DFB" w14:textId="7ECA168B" w:rsidR="00FF2056" w:rsidRPr="00176CB7" w:rsidRDefault="00FF2056" w:rsidP="006710ED">
            <w:pPr>
              <w:numPr>
                <w:ilvl w:val="1"/>
                <w:numId w:val="21"/>
              </w:numPr>
              <w:overflowPunct/>
              <w:autoSpaceDE/>
              <w:autoSpaceDN/>
              <w:adjustRightInd/>
              <w:spacing w:line="259" w:lineRule="auto"/>
              <w:ind w:hanging="357"/>
              <w:contextualSpacing/>
              <w:textAlignment w:val="auto"/>
              <w:rPr>
                <w:rFonts w:ascii="Times New Roman" w:eastAsia="바탕" w:hAnsi="Times New Roman" w:cs="Times New Roman"/>
                <w:sz w:val="18"/>
                <w:szCs w:val="20"/>
              </w:rPr>
            </w:pPr>
            <w:r w:rsidRPr="00176CB7">
              <w:rPr>
                <w:rFonts w:ascii="Times New Roman" w:eastAsia="바탕" w:hAnsi="Times New Roman" w:cs="Times New Roman"/>
                <w:sz w:val="18"/>
                <w:szCs w:val="20"/>
              </w:rPr>
              <w:t>RAN5 aspects related to testability and interoperability to be addressed on a request basis</w:t>
            </w:r>
          </w:p>
        </w:tc>
      </w:tr>
    </w:tbl>
    <w:p w14:paraId="5B1761C6" w14:textId="77777777" w:rsidR="00E93907" w:rsidRDefault="00E93907" w:rsidP="00E93907">
      <w:pPr>
        <w:spacing w:after="180" w:line="256" w:lineRule="auto"/>
        <w:rPr>
          <w:rFonts w:ascii="Times New Roman" w:eastAsia="맑은 고딕" w:hAnsi="Times New Roman" w:cs="Times New Roman"/>
          <w:sz w:val="20"/>
          <w:szCs w:val="20"/>
          <w:lang w:val="en-GB" w:eastAsia="ko-KR"/>
        </w:rPr>
      </w:pPr>
    </w:p>
    <w:p w14:paraId="3D537B18" w14:textId="60F967FE" w:rsidR="00FF2056" w:rsidRPr="00E93907" w:rsidRDefault="00461001" w:rsidP="00E93907">
      <w:pPr>
        <w:spacing w:after="180" w:line="256" w:lineRule="auto"/>
        <w:rPr>
          <w:rFonts w:ascii="Times New Roman" w:eastAsia="맑은 고딕" w:hAnsi="Times New Roman" w:cs="Times New Roman"/>
          <w:sz w:val="20"/>
          <w:szCs w:val="20"/>
          <w:lang w:val="en-GB" w:eastAsia="ko-KR"/>
        </w:rPr>
      </w:pPr>
      <w:r w:rsidRPr="00E93907">
        <w:rPr>
          <w:rFonts w:ascii="Times New Roman" w:eastAsia="맑은 고딕" w:hAnsi="Times New Roman" w:cs="Times New Roman"/>
          <w:sz w:val="20"/>
          <w:szCs w:val="20"/>
          <w:lang w:val="en-GB" w:eastAsia="ko-KR"/>
        </w:rPr>
        <w:t>S</w:t>
      </w:r>
      <w:r w:rsidR="001B426F" w:rsidRPr="00E93907">
        <w:rPr>
          <w:rFonts w:ascii="Times New Roman" w:eastAsia="맑은 고딕" w:hAnsi="Times New Roman" w:cs="Times New Roman"/>
          <w:sz w:val="20"/>
          <w:szCs w:val="20"/>
          <w:lang w:val="en-GB" w:eastAsia="ko-KR"/>
        </w:rPr>
        <w:t xml:space="preserve">ome </w:t>
      </w:r>
      <w:r w:rsidR="00C42DED" w:rsidRPr="00E93907">
        <w:rPr>
          <w:rFonts w:ascii="Times New Roman" w:eastAsia="맑은 고딕" w:hAnsi="Times New Roman" w:cs="Times New Roman"/>
          <w:sz w:val="20"/>
          <w:szCs w:val="20"/>
          <w:lang w:val="en-GB" w:eastAsia="ko-KR"/>
        </w:rPr>
        <w:t>progress ha</w:t>
      </w:r>
      <w:r w:rsidR="00882AE4" w:rsidRPr="00E93907">
        <w:rPr>
          <w:rFonts w:ascii="Times New Roman" w:eastAsia="맑은 고딕" w:hAnsi="Times New Roman" w:cs="Times New Roman"/>
          <w:sz w:val="20"/>
          <w:szCs w:val="20"/>
          <w:lang w:val="en-GB" w:eastAsia="ko-KR"/>
        </w:rPr>
        <w:t>s</w:t>
      </w:r>
      <w:r w:rsidR="00C42DED" w:rsidRPr="00E93907">
        <w:rPr>
          <w:rFonts w:ascii="Times New Roman" w:eastAsia="맑은 고딕" w:hAnsi="Times New Roman" w:cs="Times New Roman"/>
          <w:sz w:val="20"/>
          <w:szCs w:val="20"/>
          <w:lang w:val="en-GB" w:eastAsia="ko-KR"/>
        </w:rPr>
        <w:t xml:space="preserve"> been made on the above-highlighted general aspects for testability and interoperability</w:t>
      </w:r>
      <w:r w:rsidR="001B426F" w:rsidRPr="00E93907">
        <w:rPr>
          <w:rFonts w:ascii="Times New Roman" w:eastAsia="맑은 고딕" w:hAnsi="Times New Roman" w:cs="Times New Roman"/>
          <w:sz w:val="20"/>
          <w:szCs w:val="20"/>
          <w:lang w:val="en-GB" w:eastAsia="ko-KR"/>
        </w:rPr>
        <w:t xml:space="preserve"> </w:t>
      </w:r>
      <w:r w:rsidR="00882AE4" w:rsidRPr="00E93907">
        <w:rPr>
          <w:rFonts w:ascii="Times New Roman" w:eastAsia="맑은 고딕" w:hAnsi="Times New Roman" w:cs="Times New Roman"/>
          <w:sz w:val="20"/>
          <w:szCs w:val="20"/>
          <w:lang w:val="en-GB" w:eastAsia="ko-KR"/>
        </w:rPr>
        <w:t>during the pa</w:t>
      </w:r>
      <w:r w:rsidR="00882AE4" w:rsidRPr="00E93907">
        <w:rPr>
          <w:rFonts w:ascii="Times New Roman" w:eastAsia="맑은 고딕" w:hAnsi="Times New Roman" w:cs="Times New Roman"/>
          <w:sz w:val="20"/>
          <w:szCs w:val="20"/>
          <w:lang w:val="en-GB" w:eastAsia="ko-KR"/>
        </w:rPr>
        <w:t>st meetings</w:t>
      </w:r>
      <w:r w:rsidR="00882AE4" w:rsidRPr="00E93907">
        <w:rPr>
          <w:rFonts w:ascii="Times New Roman" w:eastAsia="맑은 고딕" w:hAnsi="Times New Roman" w:cs="Times New Roman"/>
          <w:sz w:val="20"/>
          <w:szCs w:val="20"/>
          <w:lang w:val="en-GB" w:eastAsia="ko-KR"/>
        </w:rPr>
        <w:t xml:space="preserve"> </w:t>
      </w:r>
      <w:r w:rsidR="001B426F" w:rsidRPr="00E93907">
        <w:rPr>
          <w:rFonts w:ascii="Times New Roman" w:eastAsia="맑은 고딕" w:hAnsi="Times New Roman" w:cs="Times New Roman"/>
          <w:sz w:val="20"/>
          <w:szCs w:val="20"/>
          <w:lang w:val="en-GB" w:eastAsia="ko-KR"/>
        </w:rPr>
        <w:t xml:space="preserve">although they still have FFS or waiting for </w:t>
      </w:r>
      <w:r w:rsidR="00882AE4" w:rsidRPr="00E93907">
        <w:rPr>
          <w:rFonts w:ascii="Times New Roman" w:eastAsia="맑은 고딕" w:hAnsi="Times New Roman" w:cs="Times New Roman"/>
          <w:sz w:val="20"/>
          <w:szCs w:val="20"/>
          <w:lang w:val="en-GB" w:eastAsia="ko-KR"/>
        </w:rPr>
        <w:t xml:space="preserve">feasibility or </w:t>
      </w:r>
      <w:r w:rsidR="001B426F" w:rsidRPr="00E93907">
        <w:rPr>
          <w:rFonts w:ascii="Times New Roman" w:eastAsia="맑은 고딕" w:hAnsi="Times New Roman" w:cs="Times New Roman"/>
          <w:sz w:val="20"/>
          <w:szCs w:val="20"/>
          <w:lang w:val="en-GB" w:eastAsia="ko-KR"/>
        </w:rPr>
        <w:t xml:space="preserve">other WGs’ </w:t>
      </w:r>
      <w:r w:rsidR="00882AE4" w:rsidRPr="00E93907">
        <w:rPr>
          <w:rFonts w:ascii="Times New Roman" w:eastAsia="맑은 고딕" w:hAnsi="Times New Roman" w:cs="Times New Roman"/>
          <w:sz w:val="20"/>
          <w:szCs w:val="20"/>
          <w:lang w:val="en-GB" w:eastAsia="ko-KR"/>
        </w:rPr>
        <w:t xml:space="preserve">discussion. </w:t>
      </w:r>
      <w:r w:rsidR="001B426F" w:rsidRPr="00E93907">
        <w:rPr>
          <w:rFonts w:ascii="Times New Roman" w:eastAsia="맑은 고딕" w:hAnsi="Times New Roman" w:cs="Times New Roman"/>
          <w:sz w:val="20"/>
          <w:szCs w:val="20"/>
          <w:lang w:val="en-GB" w:eastAsia="ko-KR"/>
        </w:rPr>
        <w:t>Based on the progress</w:t>
      </w:r>
      <w:r w:rsidR="00977DE0" w:rsidRPr="00E93907">
        <w:rPr>
          <w:rFonts w:ascii="Times New Roman" w:eastAsia="맑은 고딕" w:hAnsi="Times New Roman" w:cs="Times New Roman"/>
          <w:sz w:val="20"/>
          <w:szCs w:val="20"/>
          <w:lang w:val="en-GB" w:eastAsia="ko-KR"/>
        </w:rPr>
        <w:t xml:space="preserve"> and the agreement captured in [3]</w:t>
      </w:r>
      <w:r w:rsidR="001B426F" w:rsidRPr="00E93907">
        <w:rPr>
          <w:rFonts w:ascii="Times New Roman" w:eastAsia="맑은 고딕" w:hAnsi="Times New Roman" w:cs="Times New Roman"/>
          <w:sz w:val="20"/>
          <w:szCs w:val="20"/>
          <w:lang w:val="en-GB" w:eastAsia="ko-KR"/>
        </w:rPr>
        <w:t>, i</w:t>
      </w:r>
      <w:r w:rsidR="00C42DED" w:rsidRPr="00E93907">
        <w:rPr>
          <w:rFonts w:ascii="Times New Roman" w:eastAsia="맑은 고딕" w:hAnsi="Times New Roman" w:cs="Times New Roman"/>
          <w:sz w:val="20"/>
          <w:szCs w:val="20"/>
          <w:lang w:val="en-GB" w:eastAsia="ko-KR"/>
        </w:rPr>
        <w:t xml:space="preserve">n this contribution, we </w:t>
      </w:r>
      <w:r w:rsidR="001B426F" w:rsidRPr="00E93907">
        <w:rPr>
          <w:rFonts w:ascii="Times New Roman" w:eastAsia="맑은 고딕" w:hAnsi="Times New Roman" w:cs="Times New Roman"/>
          <w:sz w:val="20"/>
          <w:szCs w:val="20"/>
          <w:lang w:val="en-GB" w:eastAsia="ko-KR"/>
        </w:rPr>
        <w:t xml:space="preserve">would like to </w:t>
      </w:r>
      <w:r w:rsidR="00C42DED" w:rsidRPr="00E93907">
        <w:rPr>
          <w:rFonts w:ascii="Times New Roman" w:eastAsia="맑은 고딕" w:hAnsi="Times New Roman" w:cs="Times New Roman"/>
          <w:sz w:val="20"/>
          <w:szCs w:val="20"/>
          <w:lang w:val="en-GB" w:eastAsia="ko-KR"/>
        </w:rPr>
        <w:t>discuss the remaining issues</w:t>
      </w:r>
      <w:r w:rsidR="00B2228B" w:rsidRPr="00E93907">
        <w:rPr>
          <w:rFonts w:ascii="Times New Roman" w:eastAsia="맑은 고딕" w:hAnsi="Times New Roman" w:cs="Times New Roman"/>
          <w:sz w:val="20"/>
          <w:szCs w:val="20"/>
          <w:lang w:val="en-GB" w:eastAsia="ko-KR"/>
        </w:rPr>
        <w:t xml:space="preserve"> </w:t>
      </w:r>
      <w:r w:rsidR="00977DE0" w:rsidRPr="00E93907">
        <w:rPr>
          <w:rFonts w:ascii="Times New Roman" w:eastAsia="맑은 고딕" w:hAnsi="Times New Roman" w:cs="Times New Roman"/>
          <w:sz w:val="20"/>
          <w:szCs w:val="20"/>
          <w:lang w:val="en-GB" w:eastAsia="ko-KR"/>
        </w:rPr>
        <w:t xml:space="preserve">focusing on the </w:t>
      </w:r>
      <w:r w:rsidR="00B13B08" w:rsidRPr="00E93907">
        <w:rPr>
          <w:rFonts w:ascii="Times New Roman" w:eastAsia="맑은 고딕" w:hAnsi="Times New Roman" w:cs="Times New Roman"/>
          <w:sz w:val="20"/>
          <w:szCs w:val="20"/>
          <w:lang w:val="en-GB" w:eastAsia="ko-KR"/>
        </w:rPr>
        <w:t xml:space="preserve">remaining topic </w:t>
      </w:r>
      <w:r w:rsidR="00977DE0" w:rsidRPr="00E93907">
        <w:rPr>
          <w:rFonts w:ascii="Times New Roman" w:eastAsia="맑은 고딕" w:hAnsi="Times New Roman" w:cs="Times New Roman"/>
          <w:sz w:val="20"/>
          <w:szCs w:val="20"/>
          <w:lang w:val="en-GB" w:eastAsia="ko-KR"/>
        </w:rPr>
        <w:t xml:space="preserve">in general </w:t>
      </w:r>
      <w:r w:rsidR="00B13B08" w:rsidRPr="00E93907">
        <w:rPr>
          <w:rFonts w:ascii="Times New Roman" w:eastAsia="맑은 고딕" w:hAnsi="Times New Roman" w:cs="Times New Roman"/>
          <w:sz w:val="20"/>
          <w:szCs w:val="20"/>
          <w:lang w:val="en-GB" w:eastAsia="ko-KR"/>
        </w:rPr>
        <w:t>agenda</w:t>
      </w:r>
      <w:r w:rsidR="002429E4" w:rsidRPr="00E93907">
        <w:rPr>
          <w:rFonts w:ascii="Times New Roman" w:eastAsia="맑은 고딕" w:hAnsi="Times New Roman" w:cs="Times New Roman"/>
          <w:sz w:val="20"/>
          <w:szCs w:val="20"/>
          <w:lang w:val="en-GB" w:eastAsia="ko-KR"/>
        </w:rPr>
        <w:t xml:space="preserve">. </w:t>
      </w:r>
    </w:p>
    <w:p w14:paraId="3BBAB993" w14:textId="37BFE684" w:rsidR="00F02FE1" w:rsidRPr="00002DD4" w:rsidRDefault="00F02FE1" w:rsidP="00F02FE1">
      <w:pPr>
        <w:pStyle w:val="1"/>
        <w:tabs>
          <w:tab w:val="num" w:pos="522"/>
        </w:tabs>
        <w:ind w:left="522" w:hanging="522"/>
        <w:rPr>
          <w:lang w:val="en-US" w:eastAsia="zh-CN"/>
        </w:rPr>
      </w:pPr>
      <w:r>
        <w:rPr>
          <w:lang w:val="en-US" w:eastAsia="zh-CN"/>
        </w:rPr>
        <w:t>2.</w:t>
      </w:r>
      <w:r w:rsidRPr="005A4468">
        <w:rPr>
          <w:lang w:val="en-US" w:eastAsia="zh-CN"/>
        </w:rPr>
        <w:t xml:space="preserve"> </w:t>
      </w:r>
      <w:r w:rsidR="00422F9E">
        <w:rPr>
          <w:lang w:val="en-US" w:eastAsia="zh-CN"/>
        </w:rPr>
        <w:t>Discussion</w:t>
      </w:r>
      <w:r>
        <w:rPr>
          <w:lang w:val="en-US" w:eastAsia="zh-CN"/>
        </w:rPr>
        <w:t xml:space="preserve"> </w:t>
      </w:r>
    </w:p>
    <w:p w14:paraId="11BE2151" w14:textId="4D28FA02" w:rsidR="002E6A5F" w:rsidRPr="00B77EF4" w:rsidRDefault="002E6A5F" w:rsidP="00B77EF4">
      <w:pPr>
        <w:spacing w:after="180" w:line="256" w:lineRule="auto"/>
        <w:rPr>
          <w:rFonts w:ascii="Times New Roman" w:eastAsia="맑은 고딕" w:hAnsi="Times New Roman" w:cs="Times New Roman"/>
          <w:sz w:val="20"/>
          <w:szCs w:val="20"/>
          <w:lang w:val="en-GB" w:eastAsia="ko-KR"/>
        </w:rPr>
      </w:pPr>
      <w:r w:rsidRPr="00B77EF4">
        <w:rPr>
          <w:rFonts w:ascii="Times New Roman" w:eastAsia="맑은 고딕" w:hAnsi="Times New Roman" w:cs="Times New Roman"/>
          <w:sz w:val="20"/>
          <w:szCs w:val="20"/>
          <w:lang w:val="en-GB" w:eastAsia="ko-KR"/>
        </w:rPr>
        <w:t>T</w:t>
      </w:r>
      <w:r w:rsidRPr="00B77EF4">
        <w:rPr>
          <w:rFonts w:ascii="Times New Roman" w:eastAsia="맑은 고딕" w:hAnsi="Times New Roman" w:cs="Times New Roman"/>
          <w:sz w:val="20"/>
          <w:szCs w:val="20"/>
          <w:lang w:val="en-GB" w:eastAsia="ko-KR"/>
        </w:rPr>
        <w:t xml:space="preserve">he post-deployment validation for model change/drift are proposed </w:t>
      </w:r>
      <w:r w:rsidRPr="00B77EF4">
        <w:rPr>
          <w:rFonts w:ascii="Times New Roman" w:eastAsia="맑은 고딕" w:hAnsi="Times New Roman" w:cs="Times New Roman"/>
          <w:sz w:val="20"/>
          <w:szCs w:val="20"/>
          <w:lang w:val="en-GB" w:eastAsia="ko-KR"/>
        </w:rPr>
        <w:t xml:space="preserve">and discussed </w:t>
      </w:r>
      <w:r w:rsidRPr="00B77EF4">
        <w:rPr>
          <w:rFonts w:ascii="Times New Roman" w:eastAsia="맑은 고딕" w:hAnsi="Times New Roman" w:cs="Times New Roman"/>
          <w:sz w:val="20"/>
          <w:szCs w:val="20"/>
          <w:lang w:val="en-GB" w:eastAsia="ko-KR"/>
        </w:rPr>
        <w:t>to be considered</w:t>
      </w:r>
      <w:r w:rsidRPr="00B77EF4">
        <w:rPr>
          <w:rFonts w:ascii="Times New Roman" w:eastAsia="맑은 고딕" w:hAnsi="Times New Roman" w:cs="Times New Roman"/>
          <w:sz w:val="20"/>
          <w:szCs w:val="20"/>
          <w:lang w:val="en-GB" w:eastAsia="ko-KR"/>
        </w:rPr>
        <w:t xml:space="preserve"> from </w:t>
      </w:r>
      <w:r w:rsidRPr="00B77EF4">
        <w:rPr>
          <w:rFonts w:ascii="Times New Roman" w:eastAsia="맑은 고딕" w:hAnsi="Times New Roman" w:cs="Times New Roman"/>
          <w:sz w:val="20"/>
          <w:szCs w:val="20"/>
          <w:lang w:val="en-GB" w:eastAsia="ko-KR"/>
        </w:rPr>
        <w:t>the late phase of Rel-18 study item</w:t>
      </w:r>
      <w:r w:rsidRPr="00B77EF4">
        <w:rPr>
          <w:rFonts w:ascii="Times New Roman" w:eastAsia="맑은 고딕" w:hAnsi="Times New Roman" w:cs="Times New Roman"/>
          <w:sz w:val="20"/>
          <w:szCs w:val="20"/>
          <w:lang w:val="en-GB" w:eastAsia="ko-KR"/>
        </w:rPr>
        <w:t xml:space="preserve"> as below. </w:t>
      </w:r>
    </w:p>
    <w:p w14:paraId="4610D39A" w14:textId="77777777" w:rsidR="002E6A5F" w:rsidRPr="00B77EF4" w:rsidRDefault="002E6A5F" w:rsidP="00E93907">
      <w:pPr>
        <w:pStyle w:val="B1"/>
      </w:pPr>
      <w:r w:rsidRPr="00B77EF4">
        <w:t>a.</w:t>
      </w:r>
      <w:r w:rsidRPr="00B77EF4">
        <w:tab/>
        <w:t>The changes/updates to the ML-enabled Functionality/Feature are tested and declared by the device vendor against RAN4 requirements before any deployment to the UE is performed.</w:t>
      </w:r>
    </w:p>
    <w:p w14:paraId="0E92971C" w14:textId="77777777" w:rsidR="002E6A5F" w:rsidRPr="00B77EF4" w:rsidRDefault="002E6A5F" w:rsidP="00E93907">
      <w:pPr>
        <w:pStyle w:val="B1"/>
      </w:pPr>
      <w:r w:rsidRPr="00B77EF4">
        <w:t>b.</w:t>
      </w:r>
      <w:r w:rsidRPr="00B77EF4">
        <w:tab/>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28BBD0AF" w14:textId="77777777" w:rsidR="002E6A5F" w:rsidRPr="00B77EF4" w:rsidRDefault="002E6A5F" w:rsidP="00E93907">
      <w:pPr>
        <w:pStyle w:val="B1"/>
      </w:pPr>
      <w:r w:rsidRPr="00B77EF4">
        <w:t>c.</w:t>
      </w:r>
      <w:r w:rsidRPr="00B77EF4">
        <w:tab/>
        <w:t>At least one fallback/default Functionality/Feature that passed conformance testing must always be present in the device.</w:t>
      </w:r>
    </w:p>
    <w:p w14:paraId="2CD4614F" w14:textId="5A7C1100" w:rsidR="00B22FC1" w:rsidRPr="00B77EF4" w:rsidRDefault="002E6A5F" w:rsidP="00B77EF4">
      <w:pPr>
        <w:spacing w:after="180" w:line="256" w:lineRule="auto"/>
        <w:rPr>
          <w:rFonts w:ascii="Times New Roman" w:eastAsia="맑은 고딕" w:hAnsi="Times New Roman" w:cs="Times New Roman"/>
          <w:sz w:val="20"/>
          <w:szCs w:val="20"/>
          <w:lang w:val="en-GB" w:eastAsia="ko-KR"/>
        </w:rPr>
      </w:pPr>
      <w:r w:rsidRPr="00B77EF4">
        <w:rPr>
          <w:rFonts w:ascii="Times New Roman" w:eastAsia="맑은 고딕" w:hAnsi="Times New Roman" w:cs="Times New Roman"/>
          <w:sz w:val="20"/>
          <w:szCs w:val="20"/>
          <w:lang w:val="en-GB" w:eastAsia="ko-KR"/>
        </w:rPr>
        <w:lastRenderedPageBreak/>
        <w:t xml:space="preserve">However, in our view, the discussion has </w:t>
      </w:r>
      <w:r w:rsidRPr="00B77EF4">
        <w:rPr>
          <w:rFonts w:ascii="Times New Roman" w:eastAsia="맑은 고딕" w:hAnsi="Times New Roman" w:cs="Times New Roman"/>
          <w:sz w:val="20"/>
          <w:szCs w:val="20"/>
          <w:lang w:val="en-GB" w:eastAsia="ko-KR"/>
        </w:rPr>
        <w:t xml:space="preserve">just </w:t>
      </w:r>
      <w:r w:rsidRPr="00B77EF4">
        <w:rPr>
          <w:rFonts w:ascii="Times New Roman" w:eastAsia="맑은 고딕" w:hAnsi="Times New Roman" w:cs="Times New Roman"/>
          <w:sz w:val="20"/>
          <w:szCs w:val="20"/>
          <w:lang w:val="en-GB" w:eastAsia="ko-KR"/>
        </w:rPr>
        <w:t xml:space="preserve">been focused on the necessity of the </w:t>
      </w:r>
      <w:r w:rsidR="00353D1B" w:rsidRPr="00B77EF4">
        <w:rPr>
          <w:rFonts w:ascii="Times New Roman" w:eastAsia="맑은 고딕" w:hAnsi="Times New Roman" w:cs="Times New Roman"/>
          <w:sz w:val="20"/>
          <w:szCs w:val="20"/>
          <w:lang w:val="en-GB" w:eastAsia="ko-KR"/>
        </w:rPr>
        <w:t>consideration</w:t>
      </w:r>
      <w:r w:rsidRPr="00B77EF4">
        <w:rPr>
          <w:rFonts w:ascii="Times New Roman" w:eastAsia="맑은 고딕" w:hAnsi="Times New Roman" w:cs="Times New Roman"/>
          <w:sz w:val="20"/>
          <w:szCs w:val="20"/>
          <w:lang w:val="en-GB" w:eastAsia="ko-KR"/>
        </w:rPr>
        <w:t xml:space="preserve"> rather than the feasibility</w:t>
      </w:r>
      <w:r w:rsidR="00B22FC1" w:rsidRPr="00B77EF4">
        <w:rPr>
          <w:rFonts w:ascii="Times New Roman" w:eastAsia="맑은 고딕" w:hAnsi="Times New Roman" w:cs="Times New Roman"/>
          <w:sz w:val="20"/>
          <w:szCs w:val="20"/>
          <w:lang w:val="en-GB" w:eastAsia="ko-KR"/>
        </w:rPr>
        <w:t xml:space="preserve"> of the validation</w:t>
      </w:r>
      <w:r w:rsidRPr="00B77EF4">
        <w:rPr>
          <w:rFonts w:ascii="Times New Roman" w:eastAsia="맑은 고딕" w:hAnsi="Times New Roman" w:cs="Times New Roman"/>
          <w:sz w:val="20"/>
          <w:szCs w:val="20"/>
          <w:lang w:val="en-GB" w:eastAsia="ko-KR"/>
        </w:rPr>
        <w:t>,</w:t>
      </w:r>
      <w:r w:rsidRPr="00B77EF4">
        <w:rPr>
          <w:rFonts w:ascii="Times New Roman" w:eastAsia="맑은 고딕" w:hAnsi="Times New Roman" w:cs="Times New Roman"/>
          <w:sz w:val="20"/>
          <w:szCs w:val="20"/>
          <w:lang w:val="en-GB" w:eastAsia="ko-KR"/>
        </w:rPr>
        <w:t xml:space="preserve"> and it makes RAN4 continue the </w:t>
      </w:r>
      <w:r w:rsidR="00B22FC1" w:rsidRPr="00B77EF4">
        <w:rPr>
          <w:rFonts w:ascii="Times New Roman" w:eastAsia="맑은 고딕" w:hAnsi="Times New Roman" w:cs="Times New Roman"/>
          <w:sz w:val="20"/>
          <w:szCs w:val="20"/>
          <w:lang w:val="en-GB" w:eastAsia="ko-KR"/>
        </w:rPr>
        <w:t>inconclusive discussions back and forth from Rel-18. Here is the history of the post-deployment handling [4, 5, 6].</w:t>
      </w:r>
    </w:p>
    <w:p w14:paraId="77C83FF7" w14:textId="77777777" w:rsidR="00B77EF4" w:rsidRDefault="00B77EF4" w:rsidP="002E6A5F">
      <w:pPr>
        <w:spacing w:after="180"/>
        <w:rPr>
          <w:rFonts w:ascii="Times New Roman" w:hAnsi="Times New Roman"/>
          <w:sz w:val="20"/>
          <w:szCs w:val="20"/>
        </w:rPr>
      </w:pPr>
    </w:p>
    <w:p w14:paraId="4841964D" w14:textId="701BF0E2" w:rsidR="002E6A5F" w:rsidRPr="00B77EF4" w:rsidRDefault="002E6A5F" w:rsidP="002E6A5F">
      <w:pPr>
        <w:spacing w:after="180"/>
        <w:rPr>
          <w:rFonts w:ascii="Times New Roman" w:hAnsi="Times New Roman"/>
          <w:b/>
          <w:bCs/>
          <w:sz w:val="20"/>
          <w:szCs w:val="20"/>
        </w:rPr>
      </w:pPr>
      <w:r w:rsidRPr="00B77EF4">
        <w:rPr>
          <w:rFonts w:ascii="Times New Roman" w:hAnsi="Times New Roman"/>
          <w:b/>
          <w:bCs/>
          <w:sz w:val="20"/>
          <w:szCs w:val="20"/>
        </w:rPr>
        <w:t xml:space="preserve"> </w:t>
      </w:r>
      <w:r w:rsidR="00B22FC1" w:rsidRPr="00B77EF4">
        <w:rPr>
          <w:rFonts w:ascii="Times New Roman" w:hAnsi="Times New Roman"/>
          <w:b/>
          <w:bCs/>
          <w:sz w:val="20"/>
          <w:szCs w:val="20"/>
        </w:rPr>
        <w:t>&lt;RAN4</w:t>
      </w:r>
      <w:r w:rsidR="00E15FE4" w:rsidRPr="00B77EF4">
        <w:rPr>
          <w:rFonts w:ascii="Times New Roman" w:hAnsi="Times New Roman"/>
          <w:b/>
          <w:bCs/>
          <w:sz w:val="20"/>
          <w:szCs w:val="20"/>
        </w:rPr>
        <w:t>#110&gt;</w:t>
      </w:r>
    </w:p>
    <w:tbl>
      <w:tblPr>
        <w:tblStyle w:val="afd"/>
        <w:tblW w:w="0" w:type="auto"/>
        <w:tblLook w:val="04A0" w:firstRow="1" w:lastRow="0" w:firstColumn="1" w:lastColumn="0" w:noHBand="0" w:noVBand="1"/>
      </w:tblPr>
      <w:tblGrid>
        <w:gridCol w:w="9631"/>
      </w:tblGrid>
      <w:tr w:rsidR="002E6A5F" w:rsidRPr="00176CB7" w14:paraId="551BB7A5" w14:textId="77777777" w:rsidTr="00274ADB">
        <w:trPr>
          <w:cantSplit/>
        </w:trPr>
        <w:tc>
          <w:tcPr>
            <w:tcW w:w="9631" w:type="dxa"/>
          </w:tcPr>
          <w:p w14:paraId="172FE1D1" w14:textId="77777777" w:rsidR="002E6A5F" w:rsidRPr="00176CB7" w:rsidRDefault="002E6A5F" w:rsidP="00274ADB">
            <w:pPr>
              <w:spacing w:before="60" w:after="60"/>
              <w:rPr>
                <w:rFonts w:ascii="Times New Roman" w:eastAsiaTheme="minorHAnsi" w:hAnsi="Times New Roman" w:cs="Times New Roman"/>
                <w:b/>
                <w:sz w:val="18"/>
                <w:szCs w:val="18"/>
                <w:u w:val="single"/>
              </w:rPr>
            </w:pPr>
            <w:r w:rsidRPr="00176CB7">
              <w:rPr>
                <w:rFonts w:ascii="Times New Roman" w:hAnsi="Times New Roman" w:cs="Times New Roman"/>
                <w:b/>
                <w:sz w:val="18"/>
                <w:szCs w:val="18"/>
                <w:u w:val="single"/>
              </w:rPr>
              <w:t>Issue 1-2: Post deployment handling</w:t>
            </w:r>
          </w:p>
          <w:p w14:paraId="22F6BA3D" w14:textId="77777777" w:rsidR="002E6A5F" w:rsidRPr="00176CB7" w:rsidRDefault="002E6A5F" w:rsidP="00274ADB">
            <w:pPr>
              <w:spacing w:after="60"/>
              <w:rPr>
                <w:rFonts w:ascii="Times New Roman" w:eastAsia="Yu Mincho" w:hAnsi="Times New Roman" w:cs="Times New Roman"/>
                <w:b/>
                <w:bCs/>
                <w:sz w:val="18"/>
                <w:szCs w:val="18"/>
                <w:highlight w:val="green"/>
                <w:lang w:eastAsia="ja-JP"/>
              </w:rPr>
            </w:pPr>
            <w:r w:rsidRPr="00176CB7">
              <w:rPr>
                <w:rFonts w:ascii="Times New Roman" w:eastAsia="Yu Mincho" w:hAnsi="Times New Roman" w:cs="Times New Roman"/>
                <w:b/>
                <w:bCs/>
                <w:sz w:val="18"/>
                <w:szCs w:val="18"/>
                <w:highlight w:val="green"/>
                <w:lang w:eastAsia="ja-JP"/>
              </w:rPr>
              <w:t xml:space="preserve">Agreement: </w:t>
            </w:r>
          </w:p>
          <w:p w14:paraId="6E53692F" w14:textId="77777777" w:rsidR="002E6A5F" w:rsidRPr="00176CB7" w:rsidRDefault="002E6A5F" w:rsidP="00274ADB">
            <w:pPr>
              <w:pStyle w:val="afe"/>
              <w:numPr>
                <w:ilvl w:val="0"/>
                <w:numId w:val="31"/>
              </w:numPr>
              <w:spacing w:after="60" w:line="256" w:lineRule="auto"/>
              <w:ind w:firstLineChars="0"/>
              <w:rPr>
                <w:rFonts w:eastAsia="Yu Mincho"/>
                <w:sz w:val="18"/>
                <w:szCs w:val="18"/>
                <w:highlight w:val="green"/>
              </w:rPr>
            </w:pPr>
            <w:r w:rsidRPr="00176CB7">
              <w:rPr>
                <w:rFonts w:eastAsia="Yu Mincho"/>
                <w:sz w:val="18"/>
                <w:szCs w:val="18"/>
                <w:highlight w:val="green"/>
              </w:rPr>
              <w:t>To ensure the AI performance after device deployment, discuss the following options further</w:t>
            </w:r>
          </w:p>
          <w:p w14:paraId="10F724AA" w14:textId="77777777" w:rsidR="002E6A5F" w:rsidRPr="00176CB7" w:rsidRDefault="002E6A5F" w:rsidP="00274ADB">
            <w:pPr>
              <w:pStyle w:val="afe"/>
              <w:numPr>
                <w:ilvl w:val="1"/>
                <w:numId w:val="31"/>
              </w:numPr>
              <w:spacing w:after="60" w:line="256" w:lineRule="auto"/>
              <w:ind w:firstLineChars="0"/>
              <w:rPr>
                <w:rFonts w:eastAsia="Yu Mincho"/>
                <w:sz w:val="18"/>
                <w:szCs w:val="18"/>
                <w:highlight w:val="green"/>
              </w:rPr>
            </w:pPr>
            <w:r w:rsidRPr="00176CB7">
              <w:rPr>
                <w:rFonts w:eastAsia="Yu Mincho"/>
                <w:sz w:val="18"/>
                <w:szCs w:val="18"/>
                <w:highlight w:val="green"/>
              </w:rPr>
              <w:t>Option 1: Conduct the conformance testing for AI model/functionality before deployment</w:t>
            </w:r>
          </w:p>
          <w:p w14:paraId="74465982" w14:textId="77777777" w:rsidR="002E6A5F" w:rsidRPr="00176CB7" w:rsidRDefault="002E6A5F" w:rsidP="00274ADB">
            <w:pPr>
              <w:pStyle w:val="afe"/>
              <w:numPr>
                <w:ilvl w:val="2"/>
                <w:numId w:val="31"/>
              </w:numPr>
              <w:spacing w:after="60" w:line="256" w:lineRule="auto"/>
              <w:ind w:firstLineChars="0"/>
              <w:rPr>
                <w:rFonts w:eastAsia="Yu Mincho"/>
                <w:sz w:val="18"/>
                <w:szCs w:val="18"/>
                <w:highlight w:val="green"/>
              </w:rPr>
            </w:pPr>
            <w:r w:rsidRPr="00176CB7">
              <w:rPr>
                <w:rFonts w:eastAsia="Yu Mincho"/>
                <w:sz w:val="18"/>
                <w:szCs w:val="18"/>
                <w:highlight w:val="green"/>
              </w:rPr>
              <w:t>FFS on the feasibility</w:t>
            </w:r>
          </w:p>
          <w:p w14:paraId="49E4C291" w14:textId="77777777" w:rsidR="002E6A5F" w:rsidRPr="00176CB7" w:rsidRDefault="002E6A5F" w:rsidP="00274ADB">
            <w:pPr>
              <w:pStyle w:val="afe"/>
              <w:numPr>
                <w:ilvl w:val="1"/>
                <w:numId w:val="31"/>
              </w:numPr>
              <w:spacing w:after="60" w:line="256" w:lineRule="auto"/>
              <w:ind w:firstLineChars="0"/>
              <w:rPr>
                <w:rFonts w:eastAsia="Yu Mincho"/>
                <w:sz w:val="18"/>
                <w:szCs w:val="18"/>
                <w:highlight w:val="green"/>
              </w:rPr>
            </w:pPr>
            <w:r w:rsidRPr="00176CB7">
              <w:rPr>
                <w:rFonts w:eastAsia="Yu Mincho"/>
                <w:sz w:val="18"/>
                <w:szCs w:val="18"/>
                <w:highlight w:val="green"/>
              </w:rPr>
              <w:t xml:space="preserve">Option 2: Design the test to verify the performance monitoring </w:t>
            </w:r>
          </w:p>
          <w:p w14:paraId="680915B5" w14:textId="77777777" w:rsidR="002E6A5F" w:rsidRPr="00176CB7" w:rsidRDefault="002E6A5F" w:rsidP="00274ADB">
            <w:pPr>
              <w:pStyle w:val="afe"/>
              <w:numPr>
                <w:ilvl w:val="2"/>
                <w:numId w:val="31"/>
              </w:numPr>
              <w:spacing w:after="60" w:line="256" w:lineRule="auto"/>
              <w:ind w:firstLineChars="0"/>
              <w:rPr>
                <w:rFonts w:eastAsia="Yu Mincho"/>
                <w:sz w:val="18"/>
                <w:szCs w:val="18"/>
                <w:highlight w:val="green"/>
              </w:rPr>
            </w:pPr>
            <w:r w:rsidRPr="00176CB7">
              <w:rPr>
                <w:rFonts w:eastAsia="Yu Mincho"/>
                <w:sz w:val="18"/>
                <w:szCs w:val="18"/>
                <w:highlight w:val="green"/>
              </w:rPr>
              <w:t>Depend on the other WG progress</w:t>
            </w:r>
          </w:p>
          <w:p w14:paraId="3F92A336" w14:textId="77777777" w:rsidR="002E6A5F" w:rsidRPr="00176CB7" w:rsidRDefault="002E6A5F" w:rsidP="00274ADB">
            <w:pPr>
              <w:pStyle w:val="afe"/>
              <w:numPr>
                <w:ilvl w:val="2"/>
                <w:numId w:val="31"/>
              </w:numPr>
              <w:spacing w:after="60" w:line="256" w:lineRule="auto"/>
              <w:ind w:firstLineChars="0"/>
              <w:rPr>
                <w:rFonts w:eastAsia="Yu Mincho"/>
                <w:sz w:val="18"/>
                <w:szCs w:val="18"/>
                <w:highlight w:val="green"/>
              </w:rPr>
            </w:pPr>
            <w:r w:rsidRPr="00176CB7">
              <w:rPr>
                <w:rFonts w:eastAsia="Yu Mincho"/>
                <w:sz w:val="18"/>
                <w:szCs w:val="18"/>
                <w:highlight w:val="green"/>
              </w:rPr>
              <w:t>Monitoring can be used for managing fallback, model update/model switching/model transfer, if applicable</w:t>
            </w:r>
          </w:p>
          <w:p w14:paraId="778C1C04" w14:textId="77777777" w:rsidR="002E6A5F" w:rsidRPr="00176CB7" w:rsidRDefault="002E6A5F" w:rsidP="00274ADB">
            <w:pPr>
              <w:pStyle w:val="afe"/>
              <w:numPr>
                <w:ilvl w:val="1"/>
                <w:numId w:val="31"/>
              </w:numPr>
              <w:spacing w:after="60" w:line="256" w:lineRule="auto"/>
              <w:ind w:firstLineChars="0"/>
              <w:rPr>
                <w:rFonts w:eastAsia="Yu Mincho"/>
                <w:sz w:val="18"/>
                <w:szCs w:val="18"/>
                <w:highlight w:val="green"/>
              </w:rPr>
            </w:pPr>
            <w:r w:rsidRPr="00176CB7">
              <w:rPr>
                <w:rFonts w:eastAsia="Yu Mincho"/>
                <w:sz w:val="18"/>
                <w:szCs w:val="18"/>
                <w:highlight w:val="green"/>
              </w:rPr>
              <w:t>Other options are not precluded</w:t>
            </w:r>
          </w:p>
        </w:tc>
      </w:tr>
    </w:tbl>
    <w:p w14:paraId="236107E4" w14:textId="77777777" w:rsidR="002E6A5F" w:rsidRPr="00EF4253" w:rsidRDefault="002E6A5F" w:rsidP="002E6A5F">
      <w:pPr>
        <w:spacing w:after="180"/>
        <w:rPr>
          <w:rFonts w:ascii="Times New Roman" w:hAnsi="Times New Roman"/>
          <w:sz w:val="20"/>
          <w:szCs w:val="20"/>
        </w:rPr>
      </w:pPr>
    </w:p>
    <w:p w14:paraId="25975F11" w14:textId="09BDC749" w:rsidR="00E15FE4" w:rsidRPr="00B77EF4" w:rsidRDefault="00E15FE4" w:rsidP="002E6A5F">
      <w:pPr>
        <w:spacing w:after="180"/>
        <w:rPr>
          <w:rFonts w:ascii="Times New Roman" w:eastAsia="맑은 고딕" w:hAnsi="Times New Roman"/>
          <w:b/>
          <w:bCs/>
          <w:sz w:val="20"/>
          <w:szCs w:val="20"/>
          <w:lang w:eastAsia="ko-KR"/>
        </w:rPr>
      </w:pPr>
      <w:r w:rsidRPr="00B77EF4">
        <w:rPr>
          <w:rFonts w:ascii="Times New Roman" w:eastAsia="맑은 고딕" w:hAnsi="Times New Roman" w:hint="eastAsia"/>
          <w:b/>
          <w:bCs/>
          <w:sz w:val="20"/>
          <w:szCs w:val="20"/>
          <w:lang w:eastAsia="ko-KR"/>
        </w:rPr>
        <w:t>&lt;</w:t>
      </w:r>
      <w:r w:rsidRPr="00B77EF4">
        <w:rPr>
          <w:rFonts w:ascii="Times New Roman" w:eastAsia="맑은 고딕" w:hAnsi="Times New Roman"/>
          <w:b/>
          <w:bCs/>
          <w:sz w:val="20"/>
          <w:szCs w:val="20"/>
          <w:lang w:eastAsia="ko-KR"/>
        </w:rPr>
        <w:t>RAN4#111&gt;</w:t>
      </w:r>
    </w:p>
    <w:tbl>
      <w:tblPr>
        <w:tblStyle w:val="afd"/>
        <w:tblW w:w="0" w:type="auto"/>
        <w:tblLook w:val="04A0" w:firstRow="1" w:lastRow="0" w:firstColumn="1" w:lastColumn="0" w:noHBand="0" w:noVBand="1"/>
      </w:tblPr>
      <w:tblGrid>
        <w:gridCol w:w="9631"/>
      </w:tblGrid>
      <w:tr w:rsidR="00E15FE4" w:rsidRPr="00176CB7" w14:paraId="60E95FC0" w14:textId="77777777" w:rsidTr="00CA22D2">
        <w:trPr>
          <w:cantSplit/>
        </w:trPr>
        <w:tc>
          <w:tcPr>
            <w:tcW w:w="9631" w:type="dxa"/>
          </w:tcPr>
          <w:p w14:paraId="2FB9591D" w14:textId="77777777" w:rsidR="00E15FE4" w:rsidRPr="00176CB7" w:rsidRDefault="00E15FE4" w:rsidP="00E15FE4">
            <w:pPr>
              <w:pStyle w:val="afe"/>
              <w:ind w:leftChars="-1" w:left="-2" w:firstLineChars="0" w:firstLine="2"/>
              <w:rPr>
                <w:rFonts w:eastAsia="Yu Mincho"/>
                <w:b/>
                <w:sz w:val="18"/>
                <w:szCs w:val="18"/>
                <w:u w:val="single"/>
                <w:lang w:eastAsia="ja-JP"/>
              </w:rPr>
            </w:pPr>
            <w:r w:rsidRPr="00176CB7">
              <w:rPr>
                <w:b/>
                <w:sz w:val="18"/>
                <w:szCs w:val="18"/>
                <w:u w:val="single"/>
                <w:lang w:eastAsia="ko-KR"/>
              </w:rPr>
              <w:t xml:space="preserve">Issue 1-1: </w:t>
            </w:r>
            <w:r w:rsidRPr="00176CB7">
              <w:rPr>
                <w:rFonts w:eastAsia="Yu Mincho" w:hint="eastAsia"/>
                <w:b/>
                <w:sz w:val="18"/>
                <w:szCs w:val="18"/>
                <w:u w:val="single"/>
                <w:lang w:eastAsia="ja-JP"/>
              </w:rPr>
              <w:t>Post deployment testing</w:t>
            </w:r>
          </w:p>
          <w:p w14:paraId="3BDE7989" w14:textId="598856D0" w:rsidR="00E15FE4" w:rsidRPr="00176CB7" w:rsidRDefault="00E15FE4" w:rsidP="00E15FE4">
            <w:pPr>
              <w:pStyle w:val="afe"/>
              <w:ind w:firstLineChars="0" w:firstLine="0"/>
              <w:rPr>
                <w:rFonts w:eastAsia="Yu Mincho"/>
                <w:sz w:val="18"/>
                <w:szCs w:val="18"/>
                <w:highlight w:val="green"/>
              </w:rPr>
            </w:pPr>
            <w:r w:rsidRPr="00176CB7">
              <w:rPr>
                <w:rFonts w:eastAsia="Yu Mincho" w:hint="eastAsia"/>
                <w:bCs/>
                <w:sz w:val="18"/>
                <w:szCs w:val="18"/>
                <w:lang w:eastAsia="ja-JP"/>
              </w:rPr>
              <w:t>Interested companies are invited to bring analysis on the feasibility of the options proposed so far.</w:t>
            </w:r>
          </w:p>
        </w:tc>
      </w:tr>
    </w:tbl>
    <w:p w14:paraId="5092DEF6" w14:textId="10B4D3BF" w:rsidR="00E15FE4" w:rsidRDefault="00E15FE4" w:rsidP="002E6A5F">
      <w:pPr>
        <w:spacing w:after="180"/>
        <w:rPr>
          <w:rFonts w:ascii="Times New Roman" w:eastAsia="맑은 고딕" w:hAnsi="Times New Roman"/>
          <w:sz w:val="20"/>
          <w:szCs w:val="20"/>
          <w:lang w:eastAsia="ko-KR"/>
        </w:rPr>
      </w:pPr>
    </w:p>
    <w:p w14:paraId="042BF61F" w14:textId="3F3BE595" w:rsidR="00E15FE4" w:rsidRPr="00B77EF4" w:rsidRDefault="00E15FE4" w:rsidP="002E6A5F">
      <w:pPr>
        <w:spacing w:after="180"/>
        <w:rPr>
          <w:rFonts w:ascii="Times New Roman" w:eastAsia="맑은 고딕" w:hAnsi="Times New Roman"/>
          <w:b/>
          <w:bCs/>
          <w:sz w:val="20"/>
          <w:szCs w:val="20"/>
          <w:lang w:eastAsia="ko-KR"/>
        </w:rPr>
      </w:pPr>
      <w:r w:rsidRPr="00B77EF4">
        <w:rPr>
          <w:rFonts w:ascii="Times New Roman" w:eastAsia="맑은 고딕" w:hAnsi="Times New Roman" w:hint="eastAsia"/>
          <w:b/>
          <w:bCs/>
          <w:sz w:val="20"/>
          <w:szCs w:val="20"/>
          <w:lang w:eastAsia="ko-KR"/>
        </w:rPr>
        <w:t>&lt;</w:t>
      </w:r>
      <w:r w:rsidRPr="00B77EF4">
        <w:rPr>
          <w:rFonts w:ascii="Times New Roman" w:eastAsia="맑은 고딕" w:hAnsi="Times New Roman"/>
          <w:b/>
          <w:bCs/>
          <w:sz w:val="20"/>
          <w:szCs w:val="20"/>
          <w:lang w:eastAsia="ko-KR"/>
        </w:rPr>
        <w:t>RAN4#112&gt;</w:t>
      </w:r>
    </w:p>
    <w:tbl>
      <w:tblPr>
        <w:tblStyle w:val="afd"/>
        <w:tblW w:w="0" w:type="auto"/>
        <w:tblLook w:val="04A0" w:firstRow="1" w:lastRow="0" w:firstColumn="1" w:lastColumn="0" w:noHBand="0" w:noVBand="1"/>
      </w:tblPr>
      <w:tblGrid>
        <w:gridCol w:w="9631"/>
      </w:tblGrid>
      <w:tr w:rsidR="00E15FE4" w:rsidRPr="00176CB7" w14:paraId="47DBCB7A" w14:textId="77777777" w:rsidTr="00CA22D2">
        <w:trPr>
          <w:cantSplit/>
        </w:trPr>
        <w:tc>
          <w:tcPr>
            <w:tcW w:w="9631" w:type="dxa"/>
          </w:tcPr>
          <w:p w14:paraId="3C9914CB" w14:textId="77777777" w:rsidR="00054E94" w:rsidRPr="00054E94" w:rsidRDefault="00054E94" w:rsidP="00054E94">
            <w:pPr>
              <w:rPr>
                <w:rFonts w:ascii="Times New Roman" w:eastAsia="Yu Mincho" w:hAnsi="Times New Roman" w:cs="Times New Roman"/>
                <w:b/>
                <w:sz w:val="18"/>
                <w:szCs w:val="18"/>
                <w:u w:val="single"/>
                <w:lang w:val="en-GB" w:eastAsia="ja-JP"/>
              </w:rPr>
            </w:pPr>
            <w:r w:rsidRPr="00054E94">
              <w:rPr>
                <w:rFonts w:ascii="Times New Roman" w:eastAsia="SimSun" w:hAnsi="Times New Roman" w:cs="Times New Roman"/>
                <w:b/>
                <w:sz w:val="18"/>
                <w:szCs w:val="18"/>
                <w:u w:val="single"/>
                <w:lang w:val="en-GB" w:eastAsia="ko-KR"/>
              </w:rPr>
              <w:t xml:space="preserve">Issue 1-1: </w:t>
            </w:r>
            <w:r w:rsidRPr="00054E94">
              <w:rPr>
                <w:rFonts w:ascii="Times New Roman" w:eastAsia="Yu Mincho" w:hAnsi="Times New Roman" w:cs="Times New Roman"/>
                <w:b/>
                <w:sz w:val="18"/>
                <w:szCs w:val="18"/>
                <w:u w:val="single"/>
                <w:lang w:val="en-GB" w:eastAsia="ja-JP"/>
              </w:rPr>
              <w:t>Post deployment testing</w:t>
            </w:r>
          </w:p>
          <w:p w14:paraId="57BF95A6" w14:textId="77777777" w:rsidR="00054E94" w:rsidRPr="00054E94" w:rsidRDefault="00054E94" w:rsidP="00054E94">
            <w:pPr>
              <w:rPr>
                <w:rFonts w:ascii="Times New Roman" w:hAnsi="Times New Roman" w:cs="Times New Roman"/>
                <w:b/>
                <w:bCs/>
                <w:iCs/>
                <w:sz w:val="18"/>
                <w:szCs w:val="18"/>
                <w:highlight w:val="yellow"/>
              </w:rPr>
            </w:pPr>
            <w:r w:rsidRPr="00054E94">
              <w:rPr>
                <w:rFonts w:ascii="Times New Roman" w:hAnsi="Times New Roman" w:cs="Times New Roman"/>
                <w:b/>
                <w:bCs/>
                <w:iCs/>
                <w:sz w:val="18"/>
                <w:szCs w:val="18"/>
                <w:highlight w:val="yellow"/>
              </w:rPr>
              <w:t>Tentative agreement:</w:t>
            </w:r>
          </w:p>
          <w:p w14:paraId="6BDCDC57" w14:textId="77777777" w:rsidR="00054E94" w:rsidRPr="00054E94" w:rsidRDefault="00054E94" w:rsidP="00054E94">
            <w:pPr>
              <w:numPr>
                <w:ilvl w:val="0"/>
                <w:numId w:val="33"/>
              </w:numPr>
              <w:jc w:val="both"/>
              <w:rPr>
                <w:rFonts w:ascii="Times New Roman" w:eastAsia="Yu Mincho" w:hAnsi="Times New Roman" w:cs="Times New Roman"/>
                <w:sz w:val="18"/>
                <w:szCs w:val="18"/>
                <w:highlight w:val="yellow"/>
                <w:lang w:eastAsia="ja-JP"/>
              </w:rPr>
            </w:pPr>
            <w:r w:rsidRPr="00054E94">
              <w:rPr>
                <w:rFonts w:ascii="Times New Roman" w:eastAsia="Yu Mincho" w:hAnsi="Times New Roman" w:cs="Times New Roman"/>
                <w:sz w:val="18"/>
                <w:szCs w:val="18"/>
                <w:highlight w:val="yellow"/>
                <w:lang w:eastAsia="ja-JP"/>
              </w:rPr>
              <w:t xml:space="preserve">Option 1: Conduct the </w:t>
            </w:r>
            <w:r w:rsidRPr="00054E94">
              <w:rPr>
                <w:rFonts w:ascii="Times New Roman" w:eastAsia="Yu Mincho" w:hAnsi="Times New Roman" w:cs="Times New Roman"/>
                <w:strike/>
                <w:sz w:val="18"/>
                <w:szCs w:val="18"/>
                <w:highlight w:val="yellow"/>
                <w:lang w:eastAsia="ja-JP"/>
              </w:rPr>
              <w:t>conformance</w:t>
            </w:r>
            <w:r w:rsidRPr="00054E94">
              <w:rPr>
                <w:rFonts w:ascii="Times New Roman" w:eastAsia="Yu Mincho" w:hAnsi="Times New Roman" w:cs="Times New Roman"/>
                <w:sz w:val="18"/>
                <w:szCs w:val="18"/>
                <w:highlight w:val="yellow"/>
                <w:lang w:eastAsia="ja-JP"/>
              </w:rPr>
              <w:t xml:space="preserve"> testing for </w:t>
            </w:r>
            <w:r w:rsidRPr="00054E94">
              <w:rPr>
                <w:rFonts w:ascii="Times New Roman" w:eastAsia="Yu Mincho" w:hAnsi="Times New Roman" w:cs="Times New Roman"/>
                <w:sz w:val="18"/>
                <w:szCs w:val="18"/>
                <w:highlight w:val="yellow"/>
                <w:u w:val="single"/>
                <w:lang w:eastAsia="ja-JP"/>
              </w:rPr>
              <w:t xml:space="preserve">new/updated </w:t>
            </w:r>
            <w:r w:rsidRPr="00054E94">
              <w:rPr>
                <w:rFonts w:ascii="Times New Roman" w:eastAsia="Yu Mincho" w:hAnsi="Times New Roman" w:cs="Times New Roman"/>
                <w:sz w:val="18"/>
                <w:szCs w:val="18"/>
                <w:highlight w:val="yellow"/>
                <w:lang w:eastAsia="ja-JP"/>
              </w:rPr>
              <w:t xml:space="preserve">AI model/functionality before </w:t>
            </w:r>
            <w:r w:rsidRPr="00054E94">
              <w:rPr>
                <w:rFonts w:ascii="Times New Roman" w:eastAsia="Yu Mincho" w:hAnsi="Times New Roman" w:cs="Times New Roman"/>
                <w:sz w:val="18"/>
                <w:szCs w:val="18"/>
                <w:highlight w:val="yellow"/>
                <w:u w:val="single"/>
                <w:lang w:eastAsia="ja-JP"/>
              </w:rPr>
              <w:t xml:space="preserve">its </w:t>
            </w:r>
            <w:r w:rsidRPr="00054E94">
              <w:rPr>
                <w:rFonts w:ascii="Times New Roman" w:eastAsia="Yu Mincho" w:hAnsi="Times New Roman" w:cs="Times New Roman"/>
                <w:sz w:val="18"/>
                <w:szCs w:val="18"/>
                <w:highlight w:val="yellow"/>
                <w:lang w:eastAsia="ja-JP"/>
              </w:rPr>
              <w:t>deployment in already deployed UEs (considering the UE hardware that it will be used in)</w:t>
            </w:r>
          </w:p>
          <w:p w14:paraId="12FDEA0C" w14:textId="77777777" w:rsidR="00054E94" w:rsidRPr="00054E94" w:rsidRDefault="00054E94" w:rsidP="00054E94">
            <w:pPr>
              <w:numPr>
                <w:ilvl w:val="1"/>
                <w:numId w:val="33"/>
              </w:numPr>
              <w:jc w:val="both"/>
              <w:rPr>
                <w:rFonts w:ascii="Times New Roman" w:eastAsia="Yu Mincho" w:hAnsi="Times New Roman" w:cs="Times New Roman"/>
                <w:sz w:val="18"/>
                <w:szCs w:val="18"/>
                <w:highlight w:val="yellow"/>
                <w:lang w:eastAsia="ja-JP"/>
              </w:rPr>
            </w:pPr>
            <w:r w:rsidRPr="00054E94">
              <w:rPr>
                <w:rFonts w:ascii="Times New Roman" w:eastAsia="Yu Mincho" w:hAnsi="Times New Roman" w:cs="Times New Roman"/>
                <w:sz w:val="18"/>
                <w:szCs w:val="18"/>
                <w:highlight w:val="yellow"/>
                <w:lang w:eastAsia="ja-JP"/>
              </w:rPr>
              <w:t>FFS on the feasibility</w:t>
            </w:r>
          </w:p>
          <w:p w14:paraId="32088C54" w14:textId="77777777" w:rsidR="00054E94" w:rsidRPr="00054E94" w:rsidRDefault="00054E94" w:rsidP="00054E94">
            <w:pPr>
              <w:numPr>
                <w:ilvl w:val="0"/>
                <w:numId w:val="33"/>
              </w:numPr>
              <w:jc w:val="both"/>
              <w:rPr>
                <w:rFonts w:ascii="Times New Roman" w:eastAsia="Yu Mincho" w:hAnsi="Times New Roman" w:cs="Times New Roman"/>
                <w:sz w:val="18"/>
                <w:szCs w:val="18"/>
                <w:highlight w:val="yellow"/>
                <w:lang w:eastAsia="ja-JP"/>
              </w:rPr>
            </w:pPr>
            <w:r w:rsidRPr="00054E94">
              <w:rPr>
                <w:rFonts w:ascii="Times New Roman" w:eastAsia="Yu Mincho" w:hAnsi="Times New Roman" w:cs="Times New Roman"/>
                <w:sz w:val="18"/>
                <w:szCs w:val="18"/>
                <w:highlight w:val="yellow"/>
                <w:lang w:eastAsia="ja-JP"/>
              </w:rPr>
              <w:t>Option 2: Design the test to verify the performance monitoring and proactive recovery from potential performance degradation</w:t>
            </w:r>
          </w:p>
          <w:p w14:paraId="0CFC2E50" w14:textId="77777777" w:rsidR="00054E94" w:rsidRPr="00054E94" w:rsidRDefault="00054E94" w:rsidP="00054E94">
            <w:pPr>
              <w:numPr>
                <w:ilvl w:val="1"/>
                <w:numId w:val="33"/>
              </w:numPr>
              <w:jc w:val="both"/>
              <w:rPr>
                <w:rFonts w:ascii="Times New Roman" w:eastAsia="Yu Mincho" w:hAnsi="Times New Roman" w:cs="Times New Roman"/>
                <w:sz w:val="18"/>
                <w:szCs w:val="18"/>
                <w:highlight w:val="yellow"/>
                <w:lang w:eastAsia="ja-JP"/>
              </w:rPr>
            </w:pPr>
            <w:r w:rsidRPr="00054E94">
              <w:rPr>
                <w:rFonts w:ascii="Times New Roman" w:eastAsia="Yu Mincho" w:hAnsi="Times New Roman" w:cs="Times New Roman"/>
                <w:sz w:val="18"/>
                <w:szCs w:val="18"/>
                <w:highlight w:val="yellow"/>
                <w:lang w:eastAsia="ja-JP"/>
              </w:rPr>
              <w:t>Depend on the other WG progress</w:t>
            </w:r>
          </w:p>
          <w:p w14:paraId="41896497" w14:textId="77777777" w:rsidR="00054E94" w:rsidRPr="00054E94" w:rsidRDefault="00054E94" w:rsidP="00054E94">
            <w:pPr>
              <w:numPr>
                <w:ilvl w:val="1"/>
                <w:numId w:val="33"/>
              </w:numPr>
              <w:jc w:val="both"/>
              <w:rPr>
                <w:rFonts w:ascii="Times New Roman" w:eastAsia="Yu Mincho" w:hAnsi="Times New Roman" w:cs="Times New Roman"/>
                <w:sz w:val="18"/>
                <w:szCs w:val="18"/>
                <w:highlight w:val="yellow"/>
                <w:lang w:eastAsia="ja-JP"/>
              </w:rPr>
            </w:pPr>
            <w:r w:rsidRPr="00054E94">
              <w:rPr>
                <w:rFonts w:ascii="Times New Roman" w:eastAsia="Yu Mincho" w:hAnsi="Times New Roman" w:cs="Times New Roman"/>
                <w:sz w:val="18"/>
                <w:szCs w:val="18"/>
                <w:highlight w:val="yellow"/>
                <w:lang w:eastAsia="ja-JP"/>
              </w:rPr>
              <w:t>Monitoring can be used for managing fallback, model update/model switching/model transfer, if applicable</w:t>
            </w:r>
          </w:p>
          <w:p w14:paraId="4EE4D12B" w14:textId="7013BDF6" w:rsidR="00054E94" w:rsidRPr="00176CB7" w:rsidRDefault="00054E94" w:rsidP="00054E94">
            <w:pPr>
              <w:numPr>
                <w:ilvl w:val="0"/>
                <w:numId w:val="33"/>
              </w:numPr>
              <w:jc w:val="both"/>
              <w:rPr>
                <w:rFonts w:ascii="Times New Roman" w:eastAsia="Yu Mincho" w:hAnsi="Times New Roman" w:cs="Times New Roman"/>
                <w:sz w:val="18"/>
                <w:szCs w:val="18"/>
                <w:highlight w:val="yellow"/>
                <w:lang w:eastAsia="ja-JP"/>
              </w:rPr>
            </w:pPr>
            <w:r w:rsidRPr="00054E94">
              <w:rPr>
                <w:rFonts w:ascii="Times New Roman" w:eastAsia="Yu Mincho" w:hAnsi="Times New Roman" w:cs="Times New Roman"/>
                <w:sz w:val="18"/>
                <w:szCs w:val="18"/>
                <w:highlight w:val="yellow"/>
                <w:lang w:eastAsia="ja-JP"/>
              </w:rPr>
              <w:t>Option 3: Capture model input during conformance testing for later testing of new models.</w:t>
            </w:r>
          </w:p>
          <w:p w14:paraId="418C8BCB" w14:textId="060DE7E0" w:rsidR="00E15FE4" w:rsidRPr="00176CB7" w:rsidRDefault="00054E94" w:rsidP="00054E94">
            <w:pPr>
              <w:numPr>
                <w:ilvl w:val="0"/>
                <w:numId w:val="33"/>
              </w:numPr>
              <w:jc w:val="both"/>
              <w:rPr>
                <w:rFonts w:ascii="Times New Roman" w:eastAsia="Yu Mincho" w:hAnsi="Times New Roman" w:cs="Times New Roman" w:hint="eastAsia"/>
                <w:sz w:val="18"/>
                <w:szCs w:val="18"/>
                <w:highlight w:val="yellow"/>
                <w:lang w:eastAsia="ja-JP"/>
              </w:rPr>
            </w:pPr>
            <w:r w:rsidRPr="00054E94">
              <w:rPr>
                <w:rFonts w:ascii="Times New Roman" w:eastAsia="Yu Mincho" w:hAnsi="Times New Roman" w:cs="Times New Roman"/>
                <w:sz w:val="18"/>
                <w:szCs w:val="18"/>
                <w:highlight w:val="yellow"/>
                <w:lang w:eastAsia="ja-JP"/>
              </w:rPr>
              <w:t>Other options are not precluded</w:t>
            </w:r>
          </w:p>
        </w:tc>
      </w:tr>
    </w:tbl>
    <w:p w14:paraId="77E369AE" w14:textId="77777777" w:rsidR="00E15FE4" w:rsidRPr="00E15FE4" w:rsidRDefault="00E15FE4" w:rsidP="002E6A5F">
      <w:pPr>
        <w:spacing w:after="180"/>
        <w:rPr>
          <w:rFonts w:ascii="Times New Roman" w:eastAsia="맑은 고딕" w:hAnsi="Times New Roman" w:hint="eastAsia"/>
          <w:sz w:val="20"/>
          <w:szCs w:val="20"/>
          <w:lang w:eastAsia="ko-KR"/>
        </w:rPr>
      </w:pPr>
    </w:p>
    <w:p w14:paraId="6E4AFA3E" w14:textId="353F46E2" w:rsidR="00054E94" w:rsidRPr="00E93907" w:rsidRDefault="00054E94" w:rsidP="00E93907">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Observation 1:</w:t>
      </w:r>
      <w:r w:rsidR="00E93907">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 xml:space="preserve">RAN4 </w:t>
      </w:r>
      <w:r w:rsidRPr="00E93907">
        <w:rPr>
          <w:rFonts w:ascii="Times New Roman" w:eastAsia="맑은 고딕" w:hAnsi="Times New Roman" w:cs="Times New Roman"/>
          <w:b/>
          <w:bCs/>
          <w:sz w:val="20"/>
          <w:szCs w:val="20"/>
          <w:lang w:val="en-GB" w:eastAsia="ko-KR"/>
        </w:rPr>
        <w:t xml:space="preserve">discussion </w:t>
      </w:r>
      <w:r w:rsidRPr="00E93907">
        <w:rPr>
          <w:rFonts w:ascii="Times New Roman" w:eastAsia="맑은 고딕" w:hAnsi="Times New Roman" w:cs="Times New Roman"/>
          <w:b/>
          <w:bCs/>
          <w:sz w:val="20"/>
          <w:szCs w:val="20"/>
          <w:lang w:val="en-GB" w:eastAsia="ko-KR"/>
        </w:rPr>
        <w:t xml:space="preserve">on the post deployment testing </w:t>
      </w:r>
      <w:r w:rsidRPr="00E93907">
        <w:rPr>
          <w:rFonts w:ascii="Times New Roman" w:eastAsia="맑은 고딕" w:hAnsi="Times New Roman" w:cs="Times New Roman"/>
          <w:b/>
          <w:bCs/>
          <w:sz w:val="20"/>
          <w:szCs w:val="20"/>
          <w:lang w:val="en-GB" w:eastAsia="ko-KR"/>
        </w:rPr>
        <w:t xml:space="preserve">has just been focused on the necessity of the consideration rather than the feasibility of the validation, and </w:t>
      </w:r>
      <w:r w:rsidRPr="00E93907">
        <w:rPr>
          <w:rFonts w:ascii="Times New Roman" w:eastAsia="맑은 고딕" w:hAnsi="Times New Roman" w:cs="Times New Roman"/>
          <w:b/>
          <w:bCs/>
          <w:sz w:val="20"/>
          <w:szCs w:val="20"/>
          <w:lang w:val="en-GB" w:eastAsia="ko-KR"/>
        </w:rPr>
        <w:t>the feasibility has not been provided yet</w:t>
      </w:r>
      <w:r w:rsidRPr="00E93907">
        <w:rPr>
          <w:rFonts w:ascii="Times New Roman" w:eastAsia="맑은 고딕" w:hAnsi="Times New Roman" w:cs="Times New Roman"/>
          <w:b/>
          <w:bCs/>
          <w:sz w:val="20"/>
          <w:szCs w:val="20"/>
          <w:lang w:val="en-GB" w:eastAsia="ko-KR"/>
        </w:rPr>
        <w:t>.</w:t>
      </w:r>
    </w:p>
    <w:p w14:paraId="3857CDAE" w14:textId="17A5C414" w:rsidR="00606CE3" w:rsidRPr="00E93907" w:rsidRDefault="00606CE3" w:rsidP="00E93907">
      <w:pPr>
        <w:spacing w:after="180" w:line="256" w:lineRule="auto"/>
        <w:rPr>
          <w:rFonts w:ascii="Times New Roman" w:eastAsia="맑은 고딕" w:hAnsi="Times New Roman" w:cs="Times New Roman"/>
          <w:sz w:val="20"/>
          <w:szCs w:val="20"/>
          <w:lang w:val="en-GB" w:eastAsia="ko-KR"/>
        </w:rPr>
      </w:pPr>
      <w:r w:rsidRPr="00E93907">
        <w:rPr>
          <w:rFonts w:ascii="Times New Roman" w:eastAsia="맑은 고딕" w:hAnsi="Times New Roman" w:cs="Times New Roman"/>
          <w:sz w:val="20"/>
          <w:szCs w:val="20"/>
          <w:lang w:val="en-GB" w:eastAsia="ko-KR"/>
        </w:rPr>
        <w:t>As noted above, d</w:t>
      </w:r>
      <w:r w:rsidRPr="00E93907">
        <w:rPr>
          <w:rFonts w:ascii="Times New Roman" w:eastAsia="맑은 고딕" w:hAnsi="Times New Roman" w:cs="Times New Roman"/>
          <w:sz w:val="20"/>
          <w:szCs w:val="20"/>
          <w:lang w:val="en-GB" w:eastAsia="ko-KR"/>
        </w:rPr>
        <w:t xml:space="preserve">uring </w:t>
      </w:r>
      <w:r w:rsidRPr="00E93907">
        <w:rPr>
          <w:rFonts w:ascii="Times New Roman" w:eastAsia="맑은 고딕" w:hAnsi="Times New Roman" w:cs="Times New Roman"/>
          <w:sz w:val="20"/>
          <w:szCs w:val="20"/>
          <w:lang w:val="en-GB" w:eastAsia="ko-KR"/>
        </w:rPr>
        <w:t>the past meetings</w:t>
      </w:r>
      <w:r w:rsidRPr="00E93907">
        <w:rPr>
          <w:rFonts w:ascii="Times New Roman" w:eastAsia="맑은 고딕" w:hAnsi="Times New Roman" w:cs="Times New Roman"/>
          <w:sz w:val="20"/>
          <w:szCs w:val="20"/>
          <w:lang w:val="en-GB" w:eastAsia="ko-KR"/>
        </w:rPr>
        <w:t xml:space="preserve">, a couple of </w:t>
      </w:r>
      <w:r w:rsidRPr="00E93907">
        <w:rPr>
          <w:rFonts w:ascii="Times New Roman" w:eastAsia="맑은 고딕" w:hAnsi="Times New Roman" w:cs="Times New Roman"/>
          <w:sz w:val="20"/>
          <w:szCs w:val="20"/>
          <w:lang w:val="en-GB" w:eastAsia="ko-KR"/>
        </w:rPr>
        <w:t xml:space="preserve">options has been discussed for the </w:t>
      </w:r>
      <w:r w:rsidRPr="00E93907">
        <w:rPr>
          <w:rFonts w:ascii="Times New Roman" w:eastAsia="맑은 고딕" w:hAnsi="Times New Roman" w:cs="Times New Roman"/>
          <w:sz w:val="20"/>
          <w:szCs w:val="20"/>
          <w:lang w:val="en-GB" w:eastAsia="ko-KR"/>
        </w:rPr>
        <w:t xml:space="preserve">post deployment testing </w:t>
      </w:r>
      <w:r w:rsidRPr="00E93907">
        <w:rPr>
          <w:rFonts w:ascii="Times New Roman" w:eastAsia="맑은 고딕" w:hAnsi="Times New Roman" w:cs="Times New Roman"/>
          <w:sz w:val="20"/>
          <w:szCs w:val="20"/>
          <w:lang w:val="en-GB" w:eastAsia="ko-KR"/>
        </w:rPr>
        <w:t xml:space="preserve">such as </w:t>
      </w:r>
      <w:r w:rsidRPr="00E93907">
        <w:rPr>
          <w:rFonts w:ascii="Times New Roman" w:eastAsia="맑은 고딕" w:hAnsi="Times New Roman" w:cs="Times New Roman"/>
          <w:sz w:val="20"/>
          <w:szCs w:val="20"/>
          <w:lang w:val="en-GB" w:eastAsia="ko-KR"/>
        </w:rPr>
        <w:t xml:space="preserve">Option 1 and 2. </w:t>
      </w:r>
      <w:r w:rsidRPr="00E93907">
        <w:rPr>
          <w:rFonts w:ascii="Times New Roman" w:eastAsia="맑은 고딕" w:hAnsi="Times New Roman" w:cs="Times New Roman"/>
          <w:sz w:val="20"/>
          <w:szCs w:val="20"/>
          <w:lang w:val="en-GB" w:eastAsia="ko-KR"/>
        </w:rPr>
        <w:t xml:space="preserve">Option 1 is about </w:t>
      </w:r>
      <w:r w:rsidRPr="00E93907">
        <w:rPr>
          <w:rFonts w:ascii="Times New Roman" w:eastAsia="맑은 고딕" w:hAnsi="Times New Roman" w:cs="Times New Roman"/>
          <w:sz w:val="20"/>
          <w:szCs w:val="20"/>
          <w:lang w:val="en-GB" w:eastAsia="ko-KR"/>
        </w:rPr>
        <w:t>testing for new/updated AI model/functionality before its deployment in already deployed UEs</w:t>
      </w:r>
      <w:r w:rsidRPr="00E93907">
        <w:rPr>
          <w:rFonts w:ascii="Times New Roman" w:eastAsia="맑은 고딕" w:hAnsi="Times New Roman" w:cs="Times New Roman"/>
          <w:sz w:val="20"/>
          <w:szCs w:val="20"/>
          <w:lang w:val="en-GB" w:eastAsia="ko-KR"/>
        </w:rPr>
        <w:t xml:space="preserve">, and Option 2 is kind of </w:t>
      </w:r>
      <w:r w:rsidRPr="00E93907">
        <w:rPr>
          <w:rFonts w:ascii="Times New Roman" w:eastAsia="맑은 고딕" w:hAnsi="Times New Roman" w:cs="Times New Roman"/>
          <w:sz w:val="20"/>
          <w:szCs w:val="20"/>
          <w:lang w:val="en-GB" w:eastAsia="ko-KR"/>
        </w:rPr>
        <w:t>verify</w:t>
      </w:r>
      <w:r w:rsidRPr="00E93907">
        <w:rPr>
          <w:rFonts w:ascii="Times New Roman" w:eastAsia="맑은 고딕" w:hAnsi="Times New Roman" w:cs="Times New Roman"/>
          <w:sz w:val="20"/>
          <w:szCs w:val="20"/>
          <w:lang w:val="en-GB" w:eastAsia="ko-KR"/>
        </w:rPr>
        <w:t>ing</w:t>
      </w:r>
      <w:r w:rsidRPr="00E93907">
        <w:rPr>
          <w:rFonts w:ascii="Times New Roman" w:eastAsia="맑은 고딕" w:hAnsi="Times New Roman" w:cs="Times New Roman"/>
          <w:sz w:val="20"/>
          <w:szCs w:val="20"/>
          <w:lang w:val="en-GB" w:eastAsia="ko-KR"/>
        </w:rPr>
        <w:t xml:space="preserve"> the performance monitoring and proactive recovery from potential performance degradation</w:t>
      </w:r>
      <w:r w:rsidRPr="00E93907">
        <w:rPr>
          <w:rFonts w:ascii="Times New Roman" w:eastAsia="맑은 고딕" w:hAnsi="Times New Roman" w:cs="Times New Roman"/>
          <w:sz w:val="20"/>
          <w:szCs w:val="20"/>
          <w:lang w:val="en-GB" w:eastAsia="ko-KR"/>
        </w:rPr>
        <w:t xml:space="preserve">. </w:t>
      </w:r>
      <w:r w:rsidRPr="00E93907">
        <w:rPr>
          <w:rFonts w:ascii="Times New Roman" w:eastAsia="맑은 고딕" w:hAnsi="Times New Roman" w:cs="Times New Roman"/>
          <w:sz w:val="20"/>
          <w:szCs w:val="20"/>
          <w:lang w:val="en-GB" w:eastAsia="ko-KR"/>
        </w:rPr>
        <w:t xml:space="preserve">However, </w:t>
      </w:r>
      <w:r w:rsidRPr="00E93907">
        <w:rPr>
          <w:rFonts w:ascii="Times New Roman" w:eastAsia="맑은 고딕" w:hAnsi="Times New Roman" w:cs="Times New Roman"/>
          <w:sz w:val="20"/>
          <w:szCs w:val="20"/>
          <w:lang w:val="en-GB" w:eastAsia="ko-KR"/>
        </w:rPr>
        <w:t xml:space="preserve">both are still under tentative agreement since </w:t>
      </w:r>
      <w:r w:rsidRPr="00E93907">
        <w:rPr>
          <w:rFonts w:ascii="Times New Roman" w:eastAsia="맑은 고딕" w:hAnsi="Times New Roman" w:cs="Times New Roman"/>
          <w:sz w:val="20"/>
          <w:szCs w:val="20"/>
          <w:lang w:val="en-GB" w:eastAsia="ko-KR"/>
        </w:rPr>
        <w:t>there was no consensus on the feasibility</w:t>
      </w:r>
      <w:r w:rsidRPr="00E93907">
        <w:rPr>
          <w:rFonts w:ascii="Times New Roman" w:eastAsia="맑은 고딕" w:hAnsi="Times New Roman" w:cs="Times New Roman"/>
          <w:sz w:val="20"/>
          <w:szCs w:val="20"/>
          <w:lang w:val="en-GB" w:eastAsia="ko-KR"/>
        </w:rPr>
        <w:t xml:space="preserve"> and </w:t>
      </w:r>
      <w:r w:rsidRPr="00E93907">
        <w:rPr>
          <w:rFonts w:ascii="Times New Roman" w:eastAsia="맑은 고딕" w:hAnsi="Times New Roman" w:cs="Times New Roman"/>
          <w:sz w:val="20"/>
          <w:szCs w:val="20"/>
          <w:lang w:val="en-GB" w:eastAsia="ko-KR"/>
        </w:rPr>
        <w:t>other WGs’ progress</w:t>
      </w:r>
      <w:r w:rsidRPr="00E93907">
        <w:rPr>
          <w:rFonts w:ascii="Times New Roman" w:eastAsia="맑은 고딕" w:hAnsi="Times New Roman" w:cs="Times New Roman"/>
          <w:sz w:val="20"/>
          <w:szCs w:val="20"/>
          <w:lang w:val="en-GB" w:eastAsia="ko-KR"/>
        </w:rPr>
        <w:t xml:space="preserve"> as mentioned earlier</w:t>
      </w:r>
      <w:r w:rsidRPr="00E93907">
        <w:rPr>
          <w:rFonts w:ascii="Times New Roman" w:eastAsia="맑은 고딕" w:hAnsi="Times New Roman" w:cs="Times New Roman"/>
          <w:sz w:val="20"/>
          <w:szCs w:val="20"/>
          <w:lang w:val="en-GB" w:eastAsia="ko-KR"/>
        </w:rPr>
        <w:t xml:space="preserve">. </w:t>
      </w:r>
    </w:p>
    <w:p w14:paraId="25E5BA54" w14:textId="2A7E56EA" w:rsidR="00606CE3" w:rsidRPr="00E93907" w:rsidRDefault="00606CE3" w:rsidP="00E93907">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 xml:space="preserve">Observation </w:t>
      </w:r>
      <w:r w:rsidRPr="00E93907">
        <w:rPr>
          <w:rFonts w:ascii="Times New Roman" w:eastAsia="맑은 고딕" w:hAnsi="Times New Roman" w:cs="Times New Roman"/>
          <w:b/>
          <w:bCs/>
          <w:sz w:val="20"/>
          <w:szCs w:val="20"/>
          <w:lang w:val="en-GB" w:eastAsia="ko-KR"/>
        </w:rPr>
        <w:t>2</w:t>
      </w:r>
      <w:r w:rsidRPr="00E93907">
        <w:rPr>
          <w:rFonts w:ascii="Times New Roman" w:eastAsia="맑은 고딕" w:hAnsi="Times New Roman" w:cs="Times New Roman"/>
          <w:b/>
          <w:bCs/>
          <w:sz w:val="20"/>
          <w:szCs w:val="20"/>
          <w:lang w:val="en-GB" w:eastAsia="ko-KR"/>
        </w:rPr>
        <w:t>:</w:t>
      </w:r>
      <w:r w:rsidR="00E93907">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 xml:space="preserve">RAN4 could not reach a </w:t>
      </w:r>
      <w:r w:rsidRPr="00E93907">
        <w:rPr>
          <w:rFonts w:ascii="Times New Roman" w:eastAsia="맑은 고딕" w:hAnsi="Times New Roman" w:cs="Times New Roman"/>
          <w:b/>
          <w:bCs/>
          <w:sz w:val="20"/>
          <w:szCs w:val="20"/>
          <w:lang w:val="en-GB" w:eastAsia="ko-KR"/>
        </w:rPr>
        <w:t xml:space="preserve">consensus on the </w:t>
      </w:r>
      <w:r w:rsidRPr="00E93907">
        <w:rPr>
          <w:rFonts w:ascii="Times New Roman" w:eastAsia="맑은 고딕" w:hAnsi="Times New Roman" w:cs="Times New Roman"/>
          <w:b/>
          <w:bCs/>
          <w:sz w:val="20"/>
          <w:szCs w:val="20"/>
          <w:lang w:val="en-GB" w:eastAsia="ko-KR"/>
        </w:rPr>
        <w:t xml:space="preserve">post deployment testing due to lack of </w:t>
      </w:r>
      <w:r w:rsidRPr="00E93907">
        <w:rPr>
          <w:rFonts w:ascii="Times New Roman" w:eastAsia="맑은 고딕" w:hAnsi="Times New Roman" w:cs="Times New Roman"/>
          <w:b/>
          <w:bCs/>
          <w:sz w:val="20"/>
          <w:szCs w:val="20"/>
          <w:lang w:val="en-GB" w:eastAsia="ko-KR"/>
        </w:rPr>
        <w:t>feasibility and other WGs’ progress</w:t>
      </w:r>
      <w:r w:rsidRPr="00E93907">
        <w:rPr>
          <w:rFonts w:ascii="Times New Roman" w:eastAsia="맑은 고딕" w:hAnsi="Times New Roman" w:cs="Times New Roman"/>
          <w:b/>
          <w:bCs/>
          <w:sz w:val="20"/>
          <w:szCs w:val="20"/>
          <w:lang w:val="en-GB" w:eastAsia="ko-KR"/>
        </w:rPr>
        <w:t>.</w:t>
      </w:r>
    </w:p>
    <w:p w14:paraId="6D7951E2" w14:textId="414151E2" w:rsidR="00D016D0" w:rsidRPr="00E93907" w:rsidRDefault="00606CE3" w:rsidP="00E93907">
      <w:pPr>
        <w:spacing w:after="180" w:line="256" w:lineRule="auto"/>
        <w:rPr>
          <w:rFonts w:ascii="Times New Roman" w:eastAsia="맑은 고딕" w:hAnsi="Times New Roman" w:cs="Times New Roman"/>
          <w:sz w:val="20"/>
          <w:szCs w:val="20"/>
          <w:lang w:val="en-GB" w:eastAsia="ko-KR"/>
        </w:rPr>
      </w:pPr>
      <w:r w:rsidRPr="00E93907">
        <w:rPr>
          <w:rFonts w:ascii="Times New Roman" w:eastAsia="맑은 고딕" w:hAnsi="Times New Roman" w:cs="Times New Roman"/>
          <w:sz w:val="20"/>
          <w:szCs w:val="20"/>
          <w:lang w:val="en-GB" w:eastAsia="ko-KR"/>
        </w:rPr>
        <w:t>For Option 1, i</w:t>
      </w:r>
      <w:r w:rsidR="00054E94" w:rsidRPr="00E93907">
        <w:rPr>
          <w:rFonts w:ascii="Times New Roman" w:eastAsia="맑은 고딕" w:hAnsi="Times New Roman" w:cs="Times New Roman"/>
          <w:sz w:val="20"/>
          <w:szCs w:val="20"/>
          <w:lang w:val="en-GB" w:eastAsia="ko-KR"/>
        </w:rPr>
        <w:t xml:space="preserve">n our view, it is a normal practice that </w:t>
      </w:r>
      <w:r w:rsidR="00054E94" w:rsidRPr="00E93907">
        <w:rPr>
          <w:rFonts w:ascii="Times New Roman" w:eastAsia="맑은 고딕" w:hAnsi="Times New Roman" w:cs="Times New Roman"/>
          <w:sz w:val="20"/>
          <w:szCs w:val="20"/>
          <w:lang w:val="en-GB" w:eastAsia="ko-KR"/>
        </w:rPr>
        <w:t>UE vendor</w:t>
      </w:r>
      <w:r w:rsidR="00054E94" w:rsidRPr="00E93907">
        <w:rPr>
          <w:rFonts w:ascii="Times New Roman" w:eastAsia="맑은 고딕" w:hAnsi="Times New Roman" w:cs="Times New Roman"/>
          <w:sz w:val="20"/>
          <w:szCs w:val="20"/>
          <w:lang w:val="en-GB" w:eastAsia="ko-KR"/>
        </w:rPr>
        <w:t>s</w:t>
      </w:r>
      <w:r w:rsidR="00054E94" w:rsidRPr="00E93907">
        <w:rPr>
          <w:rFonts w:ascii="Times New Roman" w:eastAsia="맑은 고딕" w:hAnsi="Times New Roman" w:cs="Times New Roman"/>
          <w:sz w:val="20"/>
          <w:szCs w:val="20"/>
          <w:lang w:val="en-GB" w:eastAsia="ko-KR"/>
        </w:rPr>
        <w:t xml:space="preserve"> shall be responsible to guarantee the changes/updates to</w:t>
      </w:r>
      <w:r w:rsidR="00054E94" w:rsidRPr="00E93907">
        <w:rPr>
          <w:rFonts w:ascii="Times New Roman" w:eastAsia="맑은 고딕" w:hAnsi="Times New Roman" w:cs="Times New Roman"/>
          <w:sz w:val="20"/>
          <w:szCs w:val="20"/>
          <w:lang w:val="en-GB" w:eastAsia="ko-KR"/>
        </w:rPr>
        <w:t xml:space="preserve"> their device after the deployment, and this applies to </w:t>
      </w:r>
      <w:r w:rsidR="00054E94" w:rsidRPr="00E93907">
        <w:rPr>
          <w:rFonts w:ascii="Times New Roman" w:eastAsia="맑은 고딕" w:hAnsi="Times New Roman" w:cs="Times New Roman"/>
          <w:sz w:val="20"/>
          <w:szCs w:val="20"/>
          <w:lang w:val="en-GB" w:eastAsia="ko-KR"/>
        </w:rPr>
        <w:t>the ML-based functionality/feature (just like any legacy feature)</w:t>
      </w:r>
      <w:r w:rsidR="00054E94" w:rsidRPr="00E93907">
        <w:rPr>
          <w:rFonts w:ascii="Times New Roman" w:eastAsia="맑은 고딕" w:hAnsi="Times New Roman" w:cs="Times New Roman"/>
          <w:sz w:val="20"/>
          <w:szCs w:val="20"/>
          <w:lang w:val="en-GB" w:eastAsia="ko-KR"/>
        </w:rPr>
        <w:t xml:space="preserve"> </w:t>
      </w:r>
      <w:r w:rsidR="00054E94" w:rsidRPr="00E93907">
        <w:rPr>
          <w:rFonts w:ascii="Times New Roman" w:eastAsia="맑은 고딕" w:hAnsi="Times New Roman" w:cs="Times New Roman"/>
          <w:sz w:val="20"/>
          <w:szCs w:val="20"/>
          <w:lang w:val="en-GB" w:eastAsia="ko-KR"/>
        </w:rPr>
        <w:lastRenderedPageBreak/>
        <w:t xml:space="preserve">for sure. </w:t>
      </w:r>
      <w:r w:rsidR="00D22A5C" w:rsidRPr="00E93907">
        <w:rPr>
          <w:rFonts w:ascii="Times New Roman" w:eastAsia="맑은 고딕" w:hAnsi="Times New Roman" w:cs="Times New Roman"/>
          <w:sz w:val="20"/>
          <w:szCs w:val="20"/>
          <w:lang w:val="en-GB" w:eastAsia="ko-KR"/>
        </w:rPr>
        <w:t xml:space="preserve">Such enough </w:t>
      </w:r>
      <w:r w:rsidR="002E6A5F" w:rsidRPr="00E93907">
        <w:rPr>
          <w:rFonts w:ascii="Times New Roman" w:eastAsia="맑은 고딕" w:hAnsi="Times New Roman" w:cs="Times New Roman"/>
          <w:sz w:val="20"/>
          <w:szCs w:val="20"/>
          <w:lang w:val="en-GB" w:eastAsia="ko-KR"/>
        </w:rPr>
        <w:t xml:space="preserve">in-house validation </w:t>
      </w:r>
      <w:r w:rsidR="00D22A5C" w:rsidRPr="00E93907">
        <w:rPr>
          <w:rFonts w:ascii="Times New Roman" w:eastAsia="맑은 고딕" w:hAnsi="Times New Roman" w:cs="Times New Roman"/>
          <w:sz w:val="20"/>
          <w:szCs w:val="20"/>
          <w:lang w:val="en-GB" w:eastAsia="ko-KR"/>
        </w:rPr>
        <w:t xml:space="preserve">before any deployment should </w:t>
      </w:r>
      <w:r w:rsidR="00D22A5C" w:rsidRPr="00E93907">
        <w:rPr>
          <w:rFonts w:ascii="Times New Roman" w:eastAsia="맑은 고딕" w:hAnsi="Times New Roman" w:cs="Times New Roman"/>
          <w:sz w:val="20"/>
          <w:szCs w:val="20"/>
          <w:lang w:val="en-GB" w:eastAsia="ko-KR"/>
        </w:rPr>
        <w:t>guarantee the</w:t>
      </w:r>
      <w:r w:rsidR="00D22A5C" w:rsidRPr="00E93907">
        <w:rPr>
          <w:rFonts w:ascii="Times New Roman" w:eastAsia="맑은 고딕" w:hAnsi="Times New Roman" w:cs="Times New Roman"/>
          <w:sz w:val="20"/>
          <w:szCs w:val="20"/>
          <w:lang w:val="en-GB" w:eastAsia="ko-KR"/>
        </w:rPr>
        <w:t xml:space="preserve"> model change/drift</w:t>
      </w:r>
      <w:r w:rsidR="00D22A5C" w:rsidRPr="00E93907">
        <w:rPr>
          <w:rFonts w:ascii="Times New Roman" w:eastAsia="맑은 고딕" w:hAnsi="Times New Roman" w:cs="Times New Roman"/>
          <w:sz w:val="20"/>
          <w:szCs w:val="20"/>
          <w:lang w:val="en-GB" w:eastAsia="ko-KR"/>
        </w:rPr>
        <w:t xml:space="preserve"> as any other features now after the deployment</w:t>
      </w:r>
      <w:r w:rsidR="002E6A5F" w:rsidRPr="00E93907">
        <w:rPr>
          <w:rFonts w:ascii="Times New Roman" w:eastAsia="맑은 고딕" w:hAnsi="Times New Roman" w:cs="Times New Roman"/>
          <w:sz w:val="20"/>
          <w:szCs w:val="20"/>
          <w:lang w:val="en-GB" w:eastAsia="ko-KR"/>
        </w:rPr>
        <w:t xml:space="preserve">. </w:t>
      </w:r>
      <w:r w:rsidR="00DA61D6" w:rsidRPr="00E93907">
        <w:rPr>
          <w:rFonts w:ascii="Times New Roman" w:eastAsia="맑은 고딕" w:hAnsi="Times New Roman" w:cs="Times New Roman"/>
          <w:sz w:val="20"/>
          <w:szCs w:val="20"/>
          <w:lang w:val="en-GB" w:eastAsia="ko-KR"/>
        </w:rPr>
        <w:t>Moreover</w:t>
      </w:r>
      <w:r w:rsidR="002E6A5F" w:rsidRPr="00E93907">
        <w:rPr>
          <w:rFonts w:ascii="Times New Roman" w:eastAsia="맑은 고딕" w:hAnsi="Times New Roman" w:cs="Times New Roman"/>
          <w:sz w:val="20"/>
          <w:szCs w:val="20"/>
          <w:lang w:val="en-GB" w:eastAsia="ko-KR"/>
        </w:rPr>
        <w:t xml:space="preserve">, </w:t>
      </w:r>
      <w:r w:rsidR="00DA61D6" w:rsidRPr="00E93907">
        <w:rPr>
          <w:rFonts w:ascii="Times New Roman" w:eastAsia="맑은 고딕" w:hAnsi="Times New Roman" w:cs="Times New Roman"/>
          <w:sz w:val="20"/>
          <w:szCs w:val="20"/>
          <w:lang w:val="en-GB" w:eastAsia="ko-KR"/>
        </w:rPr>
        <w:t xml:space="preserve">on top of the feasibility, </w:t>
      </w:r>
      <w:r w:rsidR="00D22A5C" w:rsidRPr="00E93907">
        <w:rPr>
          <w:rFonts w:ascii="Times New Roman" w:eastAsia="맑은 고딕" w:hAnsi="Times New Roman" w:cs="Times New Roman"/>
          <w:sz w:val="20"/>
          <w:szCs w:val="20"/>
          <w:lang w:val="en-GB" w:eastAsia="ko-KR"/>
        </w:rPr>
        <w:t xml:space="preserve">it should be noted that </w:t>
      </w:r>
      <w:r w:rsidR="00D016D0" w:rsidRPr="00E93907">
        <w:rPr>
          <w:rFonts w:ascii="Times New Roman" w:eastAsia="맑은 고딕" w:hAnsi="Times New Roman" w:cs="Times New Roman"/>
          <w:sz w:val="20"/>
          <w:szCs w:val="20"/>
          <w:lang w:val="en-GB" w:eastAsia="ko-KR"/>
        </w:rPr>
        <w:t xml:space="preserve">reducing test time/burden would be another important aspects RAN4 should consider as the test requirement. For example, if RAN4 finally introduces to </w:t>
      </w:r>
      <w:r w:rsidR="002E6A5F" w:rsidRPr="00E93907">
        <w:rPr>
          <w:rFonts w:ascii="Times New Roman" w:eastAsia="맑은 고딕" w:hAnsi="Times New Roman" w:cs="Times New Roman"/>
          <w:sz w:val="20"/>
          <w:szCs w:val="20"/>
          <w:lang w:val="en-GB" w:eastAsia="ko-KR"/>
        </w:rPr>
        <w:t xml:space="preserve">conduct the conformance testing for AI model/functionality before deployment, </w:t>
      </w:r>
      <w:r w:rsidR="00D016D0" w:rsidRPr="00E93907">
        <w:rPr>
          <w:rFonts w:ascii="Times New Roman" w:eastAsia="맑은 고딕" w:hAnsi="Times New Roman" w:cs="Times New Roman"/>
          <w:sz w:val="20"/>
          <w:szCs w:val="20"/>
          <w:lang w:val="en-GB" w:eastAsia="ko-KR"/>
        </w:rPr>
        <w:t xml:space="preserve">i.e., </w:t>
      </w:r>
      <w:r w:rsidR="002E6A5F" w:rsidRPr="00E93907">
        <w:rPr>
          <w:rFonts w:ascii="Times New Roman" w:eastAsia="맑은 고딕" w:hAnsi="Times New Roman" w:cs="Times New Roman"/>
          <w:sz w:val="20"/>
          <w:szCs w:val="20"/>
          <w:lang w:val="en-GB" w:eastAsia="ko-KR"/>
        </w:rPr>
        <w:t xml:space="preserve">it will incur huge testing burden if the conformance testing shall be conducted in certificated labs for every AI/ML model update. </w:t>
      </w:r>
    </w:p>
    <w:p w14:paraId="4F2C7A6E" w14:textId="4BD90C39" w:rsidR="00297225" w:rsidRPr="00E93907" w:rsidRDefault="00297225" w:rsidP="00E93907">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 xml:space="preserve">Observation </w:t>
      </w:r>
      <w:r w:rsidR="003F4BF2" w:rsidRPr="00E93907">
        <w:rPr>
          <w:rFonts w:ascii="Times New Roman" w:eastAsia="맑은 고딕" w:hAnsi="Times New Roman" w:cs="Times New Roman"/>
          <w:b/>
          <w:bCs/>
          <w:sz w:val="20"/>
          <w:szCs w:val="20"/>
          <w:lang w:val="en-GB" w:eastAsia="ko-KR"/>
        </w:rPr>
        <w:t>3</w:t>
      </w:r>
      <w:r w:rsidRPr="00E93907">
        <w:rPr>
          <w:rFonts w:ascii="Times New Roman" w:eastAsia="맑은 고딕" w:hAnsi="Times New Roman" w:cs="Times New Roman"/>
          <w:b/>
          <w:bCs/>
          <w:sz w:val="20"/>
          <w:szCs w:val="20"/>
          <w:lang w:val="en-GB" w:eastAsia="ko-KR"/>
        </w:rPr>
        <w:t xml:space="preserve">: </w:t>
      </w:r>
      <w:r w:rsidR="00E93907">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 xml:space="preserve">Option 1 of post-deployment handling will incur huge testing burden if the conformance testing shall be conducted in certificated labs for every AI/ML model update/transfer.  </w:t>
      </w:r>
    </w:p>
    <w:p w14:paraId="63D60471" w14:textId="574E667D" w:rsidR="00D016D0" w:rsidRPr="00E93907" w:rsidRDefault="00297225" w:rsidP="00E93907">
      <w:pPr>
        <w:spacing w:after="180" w:line="256" w:lineRule="auto"/>
        <w:rPr>
          <w:rFonts w:ascii="Times New Roman" w:eastAsia="맑은 고딕" w:hAnsi="Times New Roman" w:cs="Times New Roman"/>
          <w:sz w:val="20"/>
          <w:szCs w:val="20"/>
          <w:lang w:val="en-GB" w:eastAsia="ko-KR"/>
        </w:rPr>
      </w:pPr>
      <w:r w:rsidRPr="00E93907">
        <w:rPr>
          <w:rFonts w:ascii="Times New Roman" w:eastAsia="맑은 고딕" w:hAnsi="Times New Roman" w:cs="Times New Roman"/>
          <w:sz w:val="20"/>
          <w:szCs w:val="20"/>
          <w:lang w:val="en-GB" w:eastAsia="ko-KR"/>
        </w:rPr>
        <w:t>T</w:t>
      </w:r>
      <w:r w:rsidRPr="00E93907">
        <w:rPr>
          <w:rFonts w:ascii="Times New Roman" w:eastAsia="맑은 고딕" w:hAnsi="Times New Roman" w:cs="Times New Roman"/>
          <w:sz w:val="20"/>
          <w:szCs w:val="20"/>
          <w:lang w:val="en-GB" w:eastAsia="ko-KR"/>
        </w:rPr>
        <w:t>he post deployment handling for AI/ML can be considered based on monitoring and LCM discussion in other WG</w:t>
      </w:r>
      <w:r w:rsidRPr="00E93907">
        <w:rPr>
          <w:rFonts w:ascii="Times New Roman" w:eastAsia="맑은 고딕" w:hAnsi="Times New Roman" w:cs="Times New Roman"/>
          <w:sz w:val="20"/>
          <w:szCs w:val="20"/>
          <w:lang w:val="en-GB" w:eastAsia="ko-KR"/>
        </w:rPr>
        <w:t>, and</w:t>
      </w:r>
      <w:r w:rsidRPr="00E93907">
        <w:rPr>
          <w:rFonts w:ascii="Times New Roman" w:eastAsia="맑은 고딕" w:hAnsi="Times New Roman" w:cs="Times New Roman" w:hint="eastAsia"/>
          <w:sz w:val="20"/>
          <w:szCs w:val="20"/>
          <w:lang w:val="en-GB" w:eastAsia="ko-KR"/>
        </w:rPr>
        <w:t xml:space="preserve"> </w:t>
      </w:r>
      <w:r w:rsidRPr="00E93907">
        <w:rPr>
          <w:rFonts w:ascii="Times New Roman" w:eastAsia="맑은 고딕" w:hAnsi="Times New Roman" w:cs="Times New Roman"/>
          <w:sz w:val="20"/>
          <w:szCs w:val="20"/>
          <w:lang w:val="en-GB" w:eastAsia="ko-KR"/>
        </w:rPr>
        <w:t>f</w:t>
      </w:r>
      <w:r w:rsidRPr="00E93907">
        <w:rPr>
          <w:rFonts w:ascii="Times New Roman" w:eastAsia="맑은 고딕" w:hAnsi="Times New Roman" w:cs="Times New Roman"/>
          <w:sz w:val="20"/>
          <w:szCs w:val="20"/>
          <w:lang w:val="en-GB" w:eastAsia="ko-KR"/>
        </w:rPr>
        <w:t xml:space="preserve">or Option 2, it is more like performance monitoring that is pretty much dependent on other WGs. </w:t>
      </w:r>
      <w:r w:rsidR="00DA61D6" w:rsidRPr="00E93907">
        <w:rPr>
          <w:rFonts w:ascii="Times New Roman" w:eastAsia="맑은 고딕" w:hAnsi="Times New Roman" w:cs="Times New Roman"/>
          <w:sz w:val="20"/>
          <w:szCs w:val="20"/>
          <w:lang w:val="en-GB" w:eastAsia="ko-KR"/>
        </w:rPr>
        <w:t xml:space="preserve">However, </w:t>
      </w:r>
      <w:r w:rsidR="00DA61D6" w:rsidRPr="00E93907">
        <w:rPr>
          <w:rFonts w:ascii="Times New Roman" w:eastAsia="맑은 고딕" w:hAnsi="Times New Roman" w:cs="Times New Roman"/>
          <w:sz w:val="20"/>
          <w:szCs w:val="20"/>
          <w:lang w:val="en-GB" w:eastAsia="ko-KR"/>
        </w:rPr>
        <w:t xml:space="preserve">even </w:t>
      </w:r>
      <w:r w:rsidR="00DA61D6" w:rsidRPr="00E93907">
        <w:rPr>
          <w:rFonts w:ascii="Times New Roman" w:eastAsia="맑은 고딕" w:hAnsi="Times New Roman" w:cs="Times New Roman"/>
          <w:sz w:val="20"/>
          <w:szCs w:val="20"/>
          <w:lang w:val="en-GB" w:eastAsia="ko-KR"/>
        </w:rPr>
        <w:t xml:space="preserve">if RAN4 defines a test </w:t>
      </w:r>
      <w:r w:rsidR="003F4BF2" w:rsidRPr="00054E94">
        <w:rPr>
          <w:rFonts w:ascii="Times New Roman" w:eastAsia="맑은 고딕" w:hAnsi="Times New Roman" w:cs="Times New Roman"/>
          <w:sz w:val="20"/>
          <w:szCs w:val="20"/>
          <w:lang w:val="en-GB" w:eastAsia="ko-KR"/>
        </w:rPr>
        <w:t xml:space="preserve">to verify the performance monitoring </w:t>
      </w:r>
      <w:r w:rsidR="003F4BF2" w:rsidRPr="00E93907">
        <w:rPr>
          <w:rFonts w:ascii="Times New Roman" w:eastAsia="맑은 고딕" w:hAnsi="Times New Roman" w:cs="Times New Roman"/>
          <w:sz w:val="20"/>
          <w:szCs w:val="20"/>
          <w:lang w:val="en-GB" w:eastAsia="ko-KR"/>
        </w:rPr>
        <w:t xml:space="preserve">and </w:t>
      </w:r>
      <w:r w:rsidR="00DA61D6" w:rsidRPr="00E93907">
        <w:rPr>
          <w:rFonts w:ascii="Times New Roman" w:eastAsia="맑은 고딕" w:hAnsi="Times New Roman" w:cs="Times New Roman"/>
          <w:sz w:val="20"/>
          <w:szCs w:val="20"/>
          <w:lang w:val="en-GB" w:eastAsia="ko-KR"/>
        </w:rPr>
        <w:t>proactive recovery</w:t>
      </w:r>
      <w:r w:rsidR="00DA61D6" w:rsidRPr="00E93907">
        <w:rPr>
          <w:rFonts w:ascii="Times New Roman" w:eastAsia="맑은 고딕" w:hAnsi="Times New Roman" w:cs="Times New Roman"/>
          <w:sz w:val="20"/>
          <w:szCs w:val="20"/>
          <w:lang w:val="en-GB" w:eastAsia="ko-KR"/>
        </w:rPr>
        <w:t xml:space="preserve"> mechanism based on the monitoring, it </w:t>
      </w:r>
      <w:r w:rsidR="000356FD" w:rsidRPr="00E93907">
        <w:rPr>
          <w:rFonts w:ascii="Times New Roman" w:eastAsia="맑은 고딕" w:hAnsi="Times New Roman" w:cs="Times New Roman"/>
          <w:sz w:val="20"/>
          <w:szCs w:val="20"/>
          <w:lang w:val="en-GB" w:eastAsia="ko-KR"/>
        </w:rPr>
        <w:t>cannot</w:t>
      </w:r>
      <w:r w:rsidR="00DA61D6" w:rsidRPr="00E93907">
        <w:rPr>
          <w:rFonts w:ascii="Times New Roman" w:eastAsia="맑은 고딕" w:hAnsi="Times New Roman" w:cs="Times New Roman"/>
          <w:sz w:val="20"/>
          <w:szCs w:val="20"/>
          <w:lang w:val="en-GB" w:eastAsia="ko-KR"/>
        </w:rPr>
        <w:t xml:space="preserve"> guarantee the </w:t>
      </w:r>
      <w:r w:rsidR="000356FD" w:rsidRPr="00E93907">
        <w:rPr>
          <w:rFonts w:ascii="Times New Roman" w:eastAsia="맑은 고딕" w:hAnsi="Times New Roman" w:cs="Times New Roman"/>
          <w:sz w:val="20"/>
          <w:szCs w:val="20"/>
          <w:lang w:val="en-GB" w:eastAsia="ko-KR"/>
        </w:rPr>
        <w:t xml:space="preserve">ML-enabled Functionality/Feature </w:t>
      </w:r>
      <w:r w:rsidR="00DA61D6" w:rsidRPr="00E93907">
        <w:rPr>
          <w:rFonts w:ascii="Times New Roman" w:eastAsia="맑은 고딕" w:hAnsi="Times New Roman" w:cs="Times New Roman"/>
          <w:sz w:val="20"/>
          <w:szCs w:val="20"/>
          <w:lang w:val="en-GB" w:eastAsia="ko-KR"/>
        </w:rPr>
        <w:t xml:space="preserve">from </w:t>
      </w:r>
      <w:r w:rsidR="000356FD" w:rsidRPr="00E93907">
        <w:rPr>
          <w:rFonts w:ascii="Times New Roman" w:eastAsia="맑은 고딕" w:hAnsi="Times New Roman" w:cs="Times New Roman"/>
          <w:sz w:val="20"/>
          <w:szCs w:val="20"/>
          <w:lang w:val="en-GB" w:eastAsia="ko-KR"/>
        </w:rPr>
        <w:t xml:space="preserve">the </w:t>
      </w:r>
      <w:r w:rsidR="00DA61D6" w:rsidRPr="00E93907">
        <w:rPr>
          <w:rFonts w:ascii="Times New Roman" w:eastAsia="맑은 고딕" w:hAnsi="Times New Roman" w:cs="Times New Roman"/>
          <w:sz w:val="20"/>
          <w:szCs w:val="20"/>
          <w:lang w:val="en-GB" w:eastAsia="ko-KR"/>
        </w:rPr>
        <w:t xml:space="preserve">model change/drift </w:t>
      </w:r>
      <w:r w:rsidR="000356FD" w:rsidRPr="00E93907">
        <w:rPr>
          <w:rFonts w:ascii="Times New Roman" w:eastAsia="맑은 고딕" w:hAnsi="Times New Roman" w:cs="Times New Roman"/>
          <w:sz w:val="20"/>
          <w:szCs w:val="20"/>
          <w:lang w:val="en-GB" w:eastAsia="ko-KR"/>
        </w:rPr>
        <w:t xml:space="preserve">after the deployment, and UE should have the same performance regardless of the testing that is even not easy to be defined in the specification. </w:t>
      </w:r>
      <w:r w:rsidRPr="00E93907">
        <w:rPr>
          <w:rFonts w:ascii="Times New Roman" w:eastAsia="맑은 고딕" w:hAnsi="Times New Roman" w:cs="Times New Roman"/>
          <w:sz w:val="20"/>
          <w:szCs w:val="20"/>
          <w:lang w:val="en-GB" w:eastAsia="ko-KR"/>
        </w:rPr>
        <w:t xml:space="preserve">It would be meaningless for RAN4 to discuss the </w:t>
      </w:r>
      <w:r w:rsidR="003F4BF2" w:rsidRPr="00E93907">
        <w:rPr>
          <w:rFonts w:ascii="Times New Roman" w:eastAsia="맑은 고딕" w:hAnsi="Times New Roman" w:cs="Times New Roman"/>
          <w:sz w:val="20"/>
          <w:szCs w:val="20"/>
          <w:lang w:val="en-GB" w:eastAsia="ko-KR"/>
        </w:rPr>
        <w:t xml:space="preserve">test for monitoring performance or monitoring based </w:t>
      </w:r>
      <w:r w:rsidRPr="00E93907">
        <w:rPr>
          <w:rFonts w:ascii="Times New Roman" w:eastAsia="맑은 고딕" w:hAnsi="Times New Roman" w:cs="Times New Roman"/>
          <w:sz w:val="20"/>
          <w:szCs w:val="20"/>
          <w:lang w:val="en-GB" w:eastAsia="ko-KR"/>
        </w:rPr>
        <w:t>solution</w:t>
      </w:r>
      <w:r w:rsidR="003F4BF2" w:rsidRPr="00E93907">
        <w:rPr>
          <w:rFonts w:ascii="Times New Roman" w:eastAsia="맑은 고딕" w:hAnsi="Times New Roman" w:cs="Times New Roman"/>
          <w:sz w:val="20"/>
          <w:szCs w:val="20"/>
          <w:lang w:val="en-GB" w:eastAsia="ko-KR"/>
        </w:rPr>
        <w:t>s</w:t>
      </w:r>
      <w:r w:rsidRPr="00E93907">
        <w:rPr>
          <w:rFonts w:ascii="Times New Roman" w:eastAsia="맑은 고딕" w:hAnsi="Times New Roman" w:cs="Times New Roman"/>
          <w:sz w:val="20"/>
          <w:szCs w:val="20"/>
          <w:lang w:val="en-GB" w:eastAsia="ko-KR"/>
        </w:rPr>
        <w:t xml:space="preserve"> without monitoring </w:t>
      </w:r>
      <w:r w:rsidR="003F4BF2" w:rsidRPr="00E93907">
        <w:rPr>
          <w:rFonts w:ascii="Times New Roman" w:eastAsia="맑은 고딕" w:hAnsi="Times New Roman" w:cs="Times New Roman"/>
          <w:sz w:val="20"/>
          <w:szCs w:val="20"/>
          <w:lang w:val="en-GB" w:eastAsia="ko-KR"/>
        </w:rPr>
        <w:t xml:space="preserve">and LCM discussion in other WG, which </w:t>
      </w:r>
      <w:r w:rsidRPr="00E93907">
        <w:rPr>
          <w:rFonts w:ascii="Times New Roman" w:eastAsia="맑은 고딕" w:hAnsi="Times New Roman" w:cs="Times New Roman"/>
          <w:sz w:val="20"/>
          <w:szCs w:val="20"/>
          <w:lang w:val="en-GB" w:eastAsia="ko-KR"/>
        </w:rPr>
        <w:t>would be for the same issue</w:t>
      </w:r>
      <w:r w:rsidR="008C02A9">
        <w:rPr>
          <w:rFonts w:ascii="Times New Roman" w:eastAsia="맑은 고딕" w:hAnsi="Times New Roman" w:cs="Times New Roman"/>
          <w:sz w:val="20"/>
          <w:szCs w:val="20"/>
          <w:lang w:val="en-GB" w:eastAsia="ko-KR"/>
        </w:rPr>
        <w:t xml:space="preserve"> in the end</w:t>
      </w:r>
      <w:r w:rsidRPr="00E93907">
        <w:rPr>
          <w:rFonts w:ascii="Times New Roman" w:eastAsia="맑은 고딕" w:hAnsi="Times New Roman" w:cs="Times New Roman"/>
          <w:sz w:val="20"/>
          <w:szCs w:val="20"/>
          <w:lang w:val="en-GB" w:eastAsia="ko-KR"/>
        </w:rPr>
        <w:t>.</w:t>
      </w:r>
    </w:p>
    <w:p w14:paraId="78619BA9" w14:textId="0C2938B3" w:rsidR="00297225" w:rsidRPr="00E93907" w:rsidRDefault="00297225" w:rsidP="00E93907">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 xml:space="preserve">Observation </w:t>
      </w:r>
      <w:r w:rsidR="003F4BF2" w:rsidRPr="00E93907">
        <w:rPr>
          <w:rFonts w:ascii="Times New Roman" w:eastAsia="맑은 고딕" w:hAnsi="Times New Roman" w:cs="Times New Roman"/>
          <w:b/>
          <w:bCs/>
          <w:sz w:val="20"/>
          <w:szCs w:val="20"/>
          <w:lang w:val="en-GB" w:eastAsia="ko-KR"/>
        </w:rPr>
        <w:t>4</w:t>
      </w:r>
      <w:r w:rsidRPr="00E93907">
        <w:rPr>
          <w:rFonts w:ascii="Times New Roman" w:eastAsia="맑은 고딕" w:hAnsi="Times New Roman" w:cs="Times New Roman"/>
          <w:b/>
          <w:bCs/>
          <w:sz w:val="20"/>
          <w:szCs w:val="20"/>
          <w:lang w:val="en-GB" w:eastAsia="ko-KR"/>
        </w:rPr>
        <w:t>:</w:t>
      </w:r>
      <w:r w:rsidR="00E93907">
        <w:rPr>
          <w:rFonts w:ascii="Times New Roman" w:eastAsia="맑은 고딕" w:hAnsi="Times New Roman" w:cs="Times New Roman"/>
          <w:b/>
          <w:bCs/>
          <w:sz w:val="20"/>
          <w:szCs w:val="20"/>
          <w:lang w:val="en-GB" w:eastAsia="ko-KR"/>
        </w:rPr>
        <w:tab/>
      </w:r>
      <w:r w:rsidR="003F4BF2" w:rsidRPr="00E93907">
        <w:rPr>
          <w:rFonts w:ascii="Times New Roman" w:eastAsia="맑은 고딕" w:hAnsi="Times New Roman" w:cs="Times New Roman"/>
          <w:b/>
          <w:bCs/>
          <w:sz w:val="20"/>
          <w:szCs w:val="20"/>
          <w:lang w:val="en-GB" w:eastAsia="ko-KR"/>
        </w:rPr>
        <w:t>It would be meaningless for RAN4 to discuss the test for monitoring performance or monitoring based solutions without monitoring and LCM discussion in other WG, which would be for the same issue</w:t>
      </w:r>
      <w:r w:rsidR="008C02A9">
        <w:rPr>
          <w:rFonts w:ascii="Times New Roman" w:eastAsia="맑은 고딕" w:hAnsi="Times New Roman" w:cs="Times New Roman"/>
          <w:b/>
          <w:bCs/>
          <w:sz w:val="20"/>
          <w:szCs w:val="20"/>
          <w:lang w:val="en-GB" w:eastAsia="ko-KR"/>
        </w:rPr>
        <w:t xml:space="preserve"> in the end</w:t>
      </w:r>
      <w:r w:rsidR="003F4BF2" w:rsidRPr="00E93907">
        <w:rPr>
          <w:rFonts w:ascii="Times New Roman" w:eastAsia="맑은 고딕" w:hAnsi="Times New Roman" w:cs="Times New Roman"/>
          <w:b/>
          <w:bCs/>
          <w:sz w:val="20"/>
          <w:szCs w:val="20"/>
          <w:lang w:val="en-GB" w:eastAsia="ko-KR"/>
        </w:rPr>
        <w:t>.</w:t>
      </w:r>
    </w:p>
    <w:p w14:paraId="54EC2510" w14:textId="014AC75C" w:rsidR="00297225" w:rsidRPr="00E93907" w:rsidRDefault="00D016D0" w:rsidP="00E93907">
      <w:pPr>
        <w:spacing w:after="180" w:line="256" w:lineRule="auto"/>
        <w:rPr>
          <w:rFonts w:ascii="Times New Roman" w:eastAsia="맑은 고딕" w:hAnsi="Times New Roman" w:cs="Times New Roman"/>
          <w:sz w:val="20"/>
          <w:szCs w:val="20"/>
          <w:lang w:val="en-GB" w:eastAsia="ko-KR"/>
        </w:rPr>
      </w:pPr>
      <w:r w:rsidRPr="00E93907">
        <w:rPr>
          <w:rFonts w:ascii="Times New Roman" w:eastAsia="맑은 고딕" w:hAnsi="Times New Roman" w:cs="Times New Roman"/>
          <w:sz w:val="20"/>
          <w:szCs w:val="20"/>
          <w:lang w:val="en-GB" w:eastAsia="ko-KR"/>
        </w:rPr>
        <w:t xml:space="preserve">Therefore, </w:t>
      </w:r>
      <w:r w:rsidR="003F4BF2" w:rsidRPr="00E93907">
        <w:rPr>
          <w:rFonts w:ascii="Times New Roman" w:eastAsia="맑은 고딕" w:hAnsi="Times New Roman" w:cs="Times New Roman"/>
          <w:sz w:val="20"/>
          <w:szCs w:val="20"/>
          <w:lang w:val="en-GB" w:eastAsia="ko-KR"/>
        </w:rPr>
        <w:t>in our view, t</w:t>
      </w:r>
      <w:r w:rsidR="003F4BF2" w:rsidRPr="00E93907">
        <w:rPr>
          <w:rFonts w:ascii="Times New Roman" w:eastAsia="맑은 고딕" w:hAnsi="Times New Roman" w:cs="Times New Roman"/>
          <w:sz w:val="20"/>
          <w:szCs w:val="20"/>
          <w:lang w:val="en-GB" w:eastAsia="ko-KR"/>
        </w:rPr>
        <w:t>he conformance testing should include the validation testing performed by UE vendors in the development phase of AI/ML model, rather than formal conformance tests in certificated laboratories</w:t>
      </w:r>
      <w:r w:rsidR="003F4BF2" w:rsidRPr="00E93907">
        <w:rPr>
          <w:rFonts w:ascii="Times New Roman" w:eastAsia="맑은 고딕" w:hAnsi="Times New Roman" w:cs="Times New Roman"/>
          <w:sz w:val="20"/>
          <w:szCs w:val="20"/>
          <w:lang w:val="en-GB" w:eastAsia="ko-KR"/>
        </w:rPr>
        <w:t>. Otherwise, f</w:t>
      </w:r>
      <w:r w:rsidR="003F4BF2" w:rsidRPr="00E93907">
        <w:rPr>
          <w:rFonts w:ascii="Times New Roman" w:eastAsia="맑은 고딕" w:hAnsi="Times New Roman" w:cs="Times New Roman"/>
          <w:sz w:val="20"/>
          <w:szCs w:val="20"/>
          <w:lang w:val="en-GB" w:eastAsia="ko-KR"/>
        </w:rPr>
        <w:t xml:space="preserve">or the post-deployment validation, </w:t>
      </w:r>
      <w:r w:rsidR="000356FD" w:rsidRPr="00E93907">
        <w:rPr>
          <w:rFonts w:ascii="Times New Roman" w:eastAsia="맑은 고딕" w:hAnsi="Times New Roman" w:cs="Times New Roman"/>
          <w:sz w:val="20"/>
          <w:szCs w:val="20"/>
          <w:lang w:val="en-GB" w:eastAsia="ko-KR"/>
        </w:rPr>
        <w:t xml:space="preserve">no option should be adopted </w:t>
      </w:r>
      <w:r w:rsidR="003F4BF2" w:rsidRPr="00E93907">
        <w:rPr>
          <w:rFonts w:ascii="Times New Roman" w:eastAsia="맑은 고딕" w:hAnsi="Times New Roman" w:cs="Times New Roman"/>
          <w:sz w:val="20"/>
          <w:szCs w:val="20"/>
          <w:lang w:val="en-GB" w:eastAsia="ko-KR"/>
        </w:rPr>
        <w:t xml:space="preserve">at this stage </w:t>
      </w:r>
      <w:r w:rsidR="000356FD" w:rsidRPr="00E93907">
        <w:rPr>
          <w:rFonts w:ascii="Times New Roman" w:eastAsia="맑은 고딕" w:hAnsi="Times New Roman" w:cs="Times New Roman"/>
          <w:sz w:val="20"/>
          <w:szCs w:val="20"/>
          <w:lang w:val="en-GB" w:eastAsia="ko-KR"/>
        </w:rPr>
        <w:t>given the lack of feasibility and progress in other WGs.</w:t>
      </w:r>
      <w:r w:rsidR="003F4BF2" w:rsidRPr="00E93907">
        <w:rPr>
          <w:rFonts w:ascii="Times New Roman" w:eastAsia="맑은 고딕" w:hAnsi="Times New Roman" w:cs="Times New Roman"/>
          <w:sz w:val="20"/>
          <w:szCs w:val="20"/>
          <w:lang w:val="en-GB" w:eastAsia="ko-KR"/>
        </w:rPr>
        <w:t xml:space="preserve"> W</w:t>
      </w:r>
      <w:r w:rsidR="003F4BF2" w:rsidRPr="00E93907">
        <w:rPr>
          <w:rFonts w:ascii="Times New Roman" w:eastAsia="맑은 고딕" w:hAnsi="Times New Roman" w:cs="Times New Roman"/>
          <w:sz w:val="20"/>
          <w:szCs w:val="20"/>
          <w:lang w:val="en-GB" w:eastAsia="ko-KR"/>
        </w:rPr>
        <w:t>e believe that</w:t>
      </w:r>
      <w:r w:rsidR="000356FD" w:rsidRPr="00E93907">
        <w:rPr>
          <w:rFonts w:ascii="Times New Roman" w:eastAsia="맑은 고딕" w:hAnsi="Times New Roman" w:cs="Times New Roman"/>
          <w:sz w:val="20"/>
          <w:szCs w:val="20"/>
          <w:lang w:val="en-GB" w:eastAsia="ko-KR"/>
        </w:rPr>
        <w:t xml:space="preserve"> </w:t>
      </w:r>
      <w:r w:rsidR="00297225" w:rsidRPr="00E93907">
        <w:rPr>
          <w:rFonts w:ascii="Times New Roman" w:eastAsia="맑은 고딕" w:hAnsi="Times New Roman" w:cs="Times New Roman"/>
          <w:sz w:val="20"/>
          <w:szCs w:val="20"/>
          <w:lang w:val="en-GB" w:eastAsia="ko-KR"/>
        </w:rPr>
        <w:t xml:space="preserve">RAN4 </w:t>
      </w:r>
      <w:r w:rsidR="003F4BF2" w:rsidRPr="00E93907">
        <w:rPr>
          <w:rFonts w:ascii="Times New Roman" w:eastAsia="맑은 고딕" w:hAnsi="Times New Roman" w:cs="Times New Roman"/>
          <w:sz w:val="20"/>
          <w:szCs w:val="20"/>
          <w:lang w:val="en-GB" w:eastAsia="ko-KR"/>
        </w:rPr>
        <w:t xml:space="preserve">can </w:t>
      </w:r>
      <w:r w:rsidR="00297225" w:rsidRPr="00E93907">
        <w:rPr>
          <w:rFonts w:ascii="Times New Roman" w:eastAsia="맑은 고딕" w:hAnsi="Times New Roman" w:cs="Times New Roman"/>
          <w:sz w:val="20"/>
          <w:szCs w:val="20"/>
          <w:lang w:val="en-GB" w:eastAsia="ko-KR"/>
        </w:rPr>
        <w:t xml:space="preserve">pause </w:t>
      </w:r>
      <w:r w:rsidR="00297225" w:rsidRPr="00E93907">
        <w:rPr>
          <w:rFonts w:ascii="Times New Roman" w:eastAsia="맑은 고딕" w:hAnsi="Times New Roman" w:cs="Times New Roman"/>
          <w:sz w:val="20"/>
          <w:szCs w:val="20"/>
          <w:lang w:val="en-GB" w:eastAsia="ko-KR"/>
        </w:rPr>
        <w:t xml:space="preserve">the post deployment discussion </w:t>
      </w:r>
      <w:r w:rsidR="005C15F9" w:rsidRPr="00E93907">
        <w:rPr>
          <w:rFonts w:ascii="Times New Roman" w:eastAsia="맑은 고딕" w:hAnsi="Times New Roman" w:cs="Times New Roman"/>
          <w:sz w:val="20"/>
          <w:szCs w:val="20"/>
          <w:lang w:val="en-GB" w:eastAsia="ko-KR"/>
        </w:rPr>
        <w:t>until the</w:t>
      </w:r>
      <w:r w:rsidR="00297225" w:rsidRPr="00E93907">
        <w:rPr>
          <w:rFonts w:ascii="Times New Roman" w:eastAsia="맑은 고딕" w:hAnsi="Times New Roman" w:cs="Times New Roman"/>
          <w:sz w:val="20"/>
          <w:szCs w:val="20"/>
          <w:lang w:val="en-GB" w:eastAsia="ko-KR"/>
        </w:rPr>
        <w:t xml:space="preserve"> progress in other WG while keeping the </w:t>
      </w:r>
      <w:r w:rsidR="00297225" w:rsidRPr="00E93907">
        <w:rPr>
          <w:rFonts w:ascii="Times New Roman" w:eastAsia="맑은 고딕" w:hAnsi="Times New Roman" w:cs="Times New Roman"/>
          <w:sz w:val="20"/>
          <w:szCs w:val="20"/>
          <w:lang w:val="en-GB" w:eastAsia="ko-KR"/>
        </w:rPr>
        <w:t xml:space="preserve">tentative </w:t>
      </w:r>
      <w:r w:rsidR="00297225" w:rsidRPr="00E93907">
        <w:rPr>
          <w:rFonts w:ascii="Times New Roman" w:eastAsia="맑은 고딕" w:hAnsi="Times New Roman" w:cs="Times New Roman"/>
          <w:sz w:val="20"/>
          <w:szCs w:val="20"/>
          <w:lang w:val="en-GB" w:eastAsia="ko-KR"/>
        </w:rPr>
        <w:t xml:space="preserve">agreement </w:t>
      </w:r>
      <w:r w:rsidR="00297225" w:rsidRPr="00E93907">
        <w:rPr>
          <w:rFonts w:ascii="Times New Roman" w:eastAsia="맑은 고딕" w:hAnsi="Times New Roman" w:cs="Times New Roman"/>
          <w:sz w:val="20"/>
          <w:szCs w:val="20"/>
          <w:lang w:val="en-GB" w:eastAsia="ko-KR"/>
        </w:rPr>
        <w:t xml:space="preserve">with </w:t>
      </w:r>
      <w:r w:rsidR="00297225" w:rsidRPr="00E93907">
        <w:rPr>
          <w:rFonts w:ascii="Times New Roman" w:eastAsia="맑은 고딕" w:hAnsi="Times New Roman" w:cs="Times New Roman"/>
          <w:sz w:val="20"/>
          <w:szCs w:val="20"/>
          <w:lang w:val="en-GB" w:eastAsia="ko-KR"/>
        </w:rPr>
        <w:t>Option 1 and Option 2.</w:t>
      </w:r>
    </w:p>
    <w:p w14:paraId="3A09F2DA" w14:textId="67AC97E6" w:rsidR="002E6A5F" w:rsidRPr="00E93907" w:rsidRDefault="002E6A5F" w:rsidP="00E93907">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 xml:space="preserve">Proposal </w:t>
      </w:r>
      <w:r w:rsidR="005C15F9" w:rsidRPr="00E93907">
        <w:rPr>
          <w:rFonts w:ascii="Times New Roman" w:eastAsia="맑은 고딕" w:hAnsi="Times New Roman" w:cs="Times New Roman"/>
          <w:b/>
          <w:bCs/>
          <w:sz w:val="20"/>
          <w:szCs w:val="20"/>
          <w:lang w:val="en-GB" w:eastAsia="ko-KR"/>
        </w:rPr>
        <w:t>1</w:t>
      </w:r>
      <w:r w:rsidRPr="00E93907">
        <w:rPr>
          <w:rFonts w:ascii="Times New Roman" w:eastAsia="맑은 고딕" w:hAnsi="Times New Roman" w:cs="Times New Roman"/>
          <w:b/>
          <w:bCs/>
          <w:sz w:val="20"/>
          <w:szCs w:val="20"/>
          <w:lang w:val="en-GB" w:eastAsia="ko-KR"/>
        </w:rPr>
        <w:t xml:space="preserve">: </w:t>
      </w:r>
      <w:r w:rsidR="00E93907">
        <w:rPr>
          <w:rFonts w:ascii="Times New Roman" w:eastAsia="맑은 고딕" w:hAnsi="Times New Roman" w:cs="Times New Roman"/>
          <w:b/>
          <w:bCs/>
          <w:sz w:val="20"/>
          <w:szCs w:val="20"/>
          <w:lang w:val="en-GB" w:eastAsia="ko-KR"/>
        </w:rPr>
        <w:tab/>
      </w:r>
      <w:r w:rsidR="00E93907">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 xml:space="preserve">Option 1 of post-deployment handling is preferred only if </w:t>
      </w:r>
    </w:p>
    <w:p w14:paraId="2AB67208" w14:textId="77777777" w:rsidR="002E6A5F" w:rsidRPr="00E93907" w:rsidRDefault="002E6A5F" w:rsidP="00E93907">
      <w:pPr>
        <w:pStyle w:val="B1"/>
        <w:ind w:firstLine="0"/>
        <w:rPr>
          <w:b/>
          <w:bCs/>
        </w:rPr>
      </w:pPr>
      <w:r w:rsidRPr="00E93907">
        <w:rPr>
          <w:b/>
          <w:bCs/>
        </w:rPr>
        <w:t xml:space="preserve">- The conformance testing includes the validation testing </w:t>
      </w:r>
      <w:r w:rsidRPr="00E93907">
        <w:rPr>
          <w:rFonts w:hint="eastAsia"/>
          <w:b/>
          <w:bCs/>
        </w:rPr>
        <w:t>perf</w:t>
      </w:r>
      <w:r w:rsidRPr="00E93907">
        <w:rPr>
          <w:b/>
          <w:bCs/>
        </w:rPr>
        <w:t xml:space="preserve">ormed by UE vendors in the development phase of AI/ML model, rather than formal conformance tests in certificated labs. </w:t>
      </w:r>
    </w:p>
    <w:p w14:paraId="3E7E1553" w14:textId="2632784E" w:rsidR="00297225" w:rsidRPr="00E93907" w:rsidRDefault="00297225" w:rsidP="00E93907">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 xml:space="preserve">Proposal </w:t>
      </w:r>
      <w:r w:rsidR="005C15F9" w:rsidRPr="00E93907">
        <w:rPr>
          <w:rFonts w:ascii="Times New Roman" w:eastAsia="맑은 고딕" w:hAnsi="Times New Roman" w:cs="Times New Roman"/>
          <w:b/>
          <w:bCs/>
          <w:sz w:val="20"/>
          <w:szCs w:val="20"/>
          <w:lang w:val="en-GB" w:eastAsia="ko-KR"/>
        </w:rPr>
        <w:t>2</w:t>
      </w:r>
      <w:r w:rsidRPr="00E93907">
        <w:rPr>
          <w:rFonts w:ascii="Times New Roman" w:eastAsia="맑은 고딕" w:hAnsi="Times New Roman" w:cs="Times New Roman"/>
          <w:b/>
          <w:bCs/>
          <w:sz w:val="20"/>
          <w:szCs w:val="20"/>
          <w:lang w:val="en-GB" w:eastAsia="ko-KR"/>
        </w:rPr>
        <w:t xml:space="preserve">: </w:t>
      </w:r>
      <w:r w:rsidR="00E93907">
        <w:rPr>
          <w:rFonts w:ascii="Times New Roman" w:eastAsia="맑은 고딕" w:hAnsi="Times New Roman" w:cs="Times New Roman"/>
          <w:b/>
          <w:bCs/>
          <w:sz w:val="20"/>
          <w:szCs w:val="20"/>
          <w:lang w:val="en-GB" w:eastAsia="ko-KR"/>
        </w:rPr>
        <w:tab/>
      </w:r>
      <w:r w:rsidR="00E93907">
        <w:rPr>
          <w:rFonts w:ascii="Times New Roman" w:eastAsia="맑은 고딕" w:hAnsi="Times New Roman" w:cs="Times New Roman"/>
          <w:b/>
          <w:bCs/>
          <w:sz w:val="20"/>
          <w:szCs w:val="20"/>
          <w:lang w:val="en-GB" w:eastAsia="ko-KR"/>
        </w:rPr>
        <w:tab/>
      </w:r>
      <w:r w:rsidR="005C15F9" w:rsidRPr="00E93907">
        <w:rPr>
          <w:rFonts w:ascii="Times New Roman" w:eastAsia="맑은 고딕" w:hAnsi="Times New Roman" w:cs="Times New Roman"/>
          <w:b/>
          <w:bCs/>
          <w:sz w:val="20"/>
          <w:szCs w:val="20"/>
          <w:lang w:val="en-GB" w:eastAsia="ko-KR"/>
        </w:rPr>
        <w:t xml:space="preserve">Otherwise, </w:t>
      </w:r>
      <w:r w:rsidRPr="00E93907">
        <w:rPr>
          <w:rFonts w:ascii="Times New Roman" w:eastAsia="맑은 고딕" w:hAnsi="Times New Roman" w:cs="Times New Roman"/>
          <w:b/>
          <w:bCs/>
          <w:sz w:val="20"/>
          <w:szCs w:val="20"/>
          <w:lang w:val="en-GB" w:eastAsia="ko-KR"/>
        </w:rPr>
        <w:t xml:space="preserve">RAN4 should </w:t>
      </w:r>
      <w:r w:rsidRPr="00E93907">
        <w:rPr>
          <w:rFonts w:ascii="Times New Roman" w:eastAsia="맑은 고딕" w:hAnsi="Times New Roman" w:cs="Times New Roman"/>
          <w:b/>
          <w:bCs/>
          <w:sz w:val="20"/>
          <w:szCs w:val="20"/>
          <w:lang w:val="en-GB" w:eastAsia="ko-KR"/>
        </w:rPr>
        <w:t>pause</w:t>
      </w:r>
      <w:r w:rsidRPr="00E93907">
        <w:rPr>
          <w:rFonts w:ascii="Times New Roman" w:eastAsia="맑은 고딕" w:hAnsi="Times New Roman" w:cs="Times New Roman"/>
          <w:b/>
          <w:bCs/>
          <w:sz w:val="20"/>
          <w:szCs w:val="20"/>
          <w:lang w:val="en-GB" w:eastAsia="ko-KR"/>
        </w:rPr>
        <w:t xml:space="preserve"> the post deployment discussion </w:t>
      </w:r>
      <w:r w:rsidR="005C15F9" w:rsidRPr="00E93907">
        <w:rPr>
          <w:rFonts w:ascii="Times New Roman" w:eastAsia="맑은 고딕" w:hAnsi="Times New Roman" w:cs="Times New Roman"/>
          <w:b/>
          <w:bCs/>
          <w:sz w:val="20"/>
          <w:szCs w:val="20"/>
          <w:lang w:val="en-GB" w:eastAsia="ko-KR"/>
        </w:rPr>
        <w:t xml:space="preserve">until </w:t>
      </w:r>
      <w:r w:rsidRPr="00E93907">
        <w:rPr>
          <w:rFonts w:ascii="Times New Roman" w:eastAsia="맑은 고딕" w:hAnsi="Times New Roman" w:cs="Times New Roman"/>
          <w:b/>
          <w:bCs/>
          <w:sz w:val="20"/>
          <w:szCs w:val="20"/>
          <w:lang w:val="en-GB" w:eastAsia="ko-KR"/>
        </w:rPr>
        <w:t xml:space="preserve">the progress in other WG while keeping the previous </w:t>
      </w:r>
      <w:r w:rsidR="008C02A9">
        <w:rPr>
          <w:rFonts w:ascii="Times New Roman" w:eastAsia="맑은 고딕" w:hAnsi="Times New Roman" w:cs="Times New Roman"/>
          <w:b/>
          <w:bCs/>
          <w:sz w:val="20"/>
          <w:szCs w:val="20"/>
          <w:lang w:val="en-GB" w:eastAsia="ko-KR"/>
        </w:rPr>
        <w:t xml:space="preserve">tentative </w:t>
      </w:r>
      <w:r w:rsidRPr="00E93907">
        <w:rPr>
          <w:rFonts w:ascii="Times New Roman" w:eastAsia="맑은 고딕" w:hAnsi="Times New Roman" w:cs="Times New Roman"/>
          <w:b/>
          <w:bCs/>
          <w:sz w:val="20"/>
          <w:szCs w:val="20"/>
          <w:lang w:val="en-GB" w:eastAsia="ko-KR"/>
        </w:rPr>
        <w:t xml:space="preserve">agreement </w:t>
      </w:r>
      <w:r w:rsidRPr="00E93907">
        <w:rPr>
          <w:rFonts w:ascii="Times New Roman" w:eastAsia="맑은 고딕" w:hAnsi="Times New Roman" w:cs="Times New Roman"/>
          <w:b/>
          <w:bCs/>
          <w:sz w:val="20"/>
          <w:szCs w:val="20"/>
          <w:lang w:val="en-GB" w:eastAsia="ko-KR"/>
        </w:rPr>
        <w:t xml:space="preserve">with </w:t>
      </w:r>
      <w:r w:rsidRPr="00E93907">
        <w:rPr>
          <w:rFonts w:ascii="Times New Roman" w:eastAsia="맑은 고딕" w:hAnsi="Times New Roman" w:cs="Times New Roman"/>
          <w:b/>
          <w:bCs/>
          <w:sz w:val="20"/>
          <w:szCs w:val="20"/>
          <w:lang w:val="en-GB" w:eastAsia="ko-KR"/>
        </w:rPr>
        <w:t>Option 1 and Option 2.</w:t>
      </w:r>
    </w:p>
    <w:p w14:paraId="2BB97BA5" w14:textId="1EE2B89C" w:rsidR="005C15F9" w:rsidRPr="00E93907" w:rsidRDefault="005C15F9" w:rsidP="00E93907">
      <w:pPr>
        <w:spacing w:after="180" w:line="256" w:lineRule="auto"/>
        <w:rPr>
          <w:rFonts w:ascii="Times New Roman" w:eastAsia="맑은 고딕" w:hAnsi="Times New Roman" w:cs="Times New Roman"/>
          <w:sz w:val="20"/>
          <w:szCs w:val="20"/>
          <w:lang w:val="en-GB" w:eastAsia="ko-KR"/>
        </w:rPr>
      </w:pPr>
      <w:r w:rsidRPr="00E93907">
        <w:rPr>
          <w:rFonts w:ascii="Times New Roman" w:eastAsia="맑은 고딕" w:hAnsi="Times New Roman" w:cs="Times New Roman"/>
          <w:sz w:val="20"/>
          <w:szCs w:val="20"/>
          <w:lang w:val="en-GB" w:eastAsia="ko-KR"/>
        </w:rPr>
        <w:t>The same principle could apply to other important topics such as testing goal and channel modeling from general aspects. Following agreements shall be kept as they are until further progress can be achieved in RAN4 and other WGs with specific requirements and procedures for each use case, for instance</w:t>
      </w:r>
      <w:r w:rsidR="00B13B08" w:rsidRPr="00E93907">
        <w:rPr>
          <w:rFonts w:ascii="Times New Roman" w:eastAsia="맑은 고딕" w:hAnsi="Times New Roman" w:cs="Times New Roman"/>
          <w:sz w:val="20"/>
          <w:szCs w:val="20"/>
          <w:lang w:val="en-GB" w:eastAsia="ko-KR"/>
        </w:rPr>
        <w:t xml:space="preserve"> [6]</w:t>
      </w:r>
      <w:r w:rsidRPr="00E93907">
        <w:rPr>
          <w:rFonts w:ascii="Times New Roman" w:eastAsia="맑은 고딕" w:hAnsi="Times New Roman" w:cs="Times New Roman"/>
          <w:sz w:val="20"/>
          <w:szCs w:val="20"/>
          <w:lang w:val="en-GB" w:eastAsia="ko-KR"/>
        </w:rPr>
        <w:t>.</w:t>
      </w:r>
    </w:p>
    <w:tbl>
      <w:tblPr>
        <w:tblStyle w:val="afd"/>
        <w:tblW w:w="0" w:type="auto"/>
        <w:tblLook w:val="04A0" w:firstRow="1" w:lastRow="0" w:firstColumn="1" w:lastColumn="0" w:noHBand="0" w:noVBand="1"/>
      </w:tblPr>
      <w:tblGrid>
        <w:gridCol w:w="9631"/>
      </w:tblGrid>
      <w:tr w:rsidR="00121D80" w:rsidRPr="00176CB7" w14:paraId="7405D982" w14:textId="77777777" w:rsidTr="00CA22D2">
        <w:trPr>
          <w:cantSplit/>
        </w:trPr>
        <w:tc>
          <w:tcPr>
            <w:tcW w:w="9631" w:type="dxa"/>
          </w:tcPr>
          <w:p w14:paraId="731695C8" w14:textId="77777777" w:rsidR="00121D80" w:rsidRPr="00121D80" w:rsidRDefault="00121D80" w:rsidP="00121D80">
            <w:pPr>
              <w:rPr>
                <w:rFonts w:ascii="Times New Roman" w:eastAsia="SimSun" w:hAnsi="Times New Roman" w:cs="Times New Roman"/>
                <w:b/>
                <w:sz w:val="18"/>
                <w:szCs w:val="18"/>
                <w:u w:val="single"/>
                <w:lang w:val="en-GB" w:eastAsia="ko-KR"/>
              </w:rPr>
            </w:pPr>
            <w:r w:rsidRPr="00121D80">
              <w:rPr>
                <w:rFonts w:ascii="Times New Roman" w:eastAsia="SimSun" w:hAnsi="Times New Roman" w:cs="Times New Roman"/>
                <w:b/>
                <w:sz w:val="18"/>
                <w:szCs w:val="18"/>
                <w:u w:val="single"/>
                <w:lang w:val="en-GB" w:eastAsia="ko-KR"/>
              </w:rPr>
              <w:t xml:space="preserve">Issue 1-2: Channel </w:t>
            </w:r>
            <w:proofErr w:type="spellStart"/>
            <w:r w:rsidRPr="00121D80">
              <w:rPr>
                <w:rFonts w:ascii="Times New Roman" w:eastAsia="SimSun" w:hAnsi="Times New Roman" w:cs="Times New Roman"/>
                <w:b/>
                <w:sz w:val="18"/>
                <w:szCs w:val="18"/>
                <w:u w:val="single"/>
                <w:lang w:val="en-GB" w:eastAsia="ko-KR"/>
              </w:rPr>
              <w:t>modeling</w:t>
            </w:r>
            <w:proofErr w:type="spellEnd"/>
            <w:r w:rsidRPr="00121D80">
              <w:rPr>
                <w:rFonts w:ascii="Times New Roman" w:eastAsia="SimSun" w:hAnsi="Times New Roman" w:cs="Times New Roman"/>
                <w:b/>
                <w:sz w:val="18"/>
                <w:szCs w:val="18"/>
                <w:u w:val="single"/>
                <w:lang w:val="en-GB" w:eastAsia="ko-KR"/>
              </w:rPr>
              <w:t xml:space="preserve"> </w:t>
            </w:r>
          </w:p>
          <w:p w14:paraId="447D155D" w14:textId="77777777" w:rsidR="00121D80" w:rsidRPr="00121D80" w:rsidRDefault="00121D80" w:rsidP="00121D80">
            <w:pPr>
              <w:rPr>
                <w:rFonts w:ascii="Times New Roman" w:eastAsia="Yu Mincho" w:hAnsi="Times New Roman" w:cs="Times New Roman"/>
                <w:b/>
                <w:bCs/>
                <w:sz w:val="18"/>
                <w:szCs w:val="18"/>
                <w:highlight w:val="green"/>
                <w:lang w:val="en-GB" w:eastAsia="ja-JP"/>
              </w:rPr>
            </w:pPr>
            <w:r w:rsidRPr="00121D80">
              <w:rPr>
                <w:rFonts w:ascii="Times New Roman" w:eastAsia="Yu Mincho" w:hAnsi="Times New Roman" w:cs="Times New Roman"/>
                <w:b/>
                <w:bCs/>
                <w:sz w:val="18"/>
                <w:szCs w:val="18"/>
                <w:highlight w:val="green"/>
                <w:lang w:val="en-GB" w:eastAsia="ja-JP"/>
              </w:rPr>
              <w:t>Agreement:</w:t>
            </w:r>
          </w:p>
          <w:p w14:paraId="0DA9666E" w14:textId="77777777" w:rsidR="00121D80" w:rsidRPr="00121D80" w:rsidRDefault="00121D80" w:rsidP="00121D80">
            <w:pPr>
              <w:numPr>
                <w:ilvl w:val="0"/>
                <w:numId w:val="34"/>
              </w:numPr>
              <w:ind w:left="0" w:firstLine="0"/>
              <w:rPr>
                <w:rFonts w:ascii="Times New Roman" w:eastAsia="SimSun" w:hAnsi="Times New Roman" w:cs="Times New Roman"/>
                <w:sz w:val="18"/>
                <w:szCs w:val="18"/>
                <w:highlight w:val="green"/>
              </w:rPr>
            </w:pPr>
            <w:r w:rsidRPr="00121D80">
              <w:rPr>
                <w:rFonts w:ascii="Times New Roman" w:eastAsia="SimSun" w:hAnsi="Times New Roman" w:cs="Times New Roman"/>
                <w:sz w:val="18"/>
                <w:szCs w:val="18"/>
                <w:highlight w:val="green"/>
              </w:rPr>
              <w:t>Use synthetic channels as the default assumption for conformance requirements/test.</w:t>
            </w:r>
          </w:p>
          <w:p w14:paraId="36CB550A" w14:textId="17E01A57" w:rsidR="00121D80" w:rsidRPr="00176CB7" w:rsidRDefault="00121D80" w:rsidP="00121D80">
            <w:pPr>
              <w:numPr>
                <w:ilvl w:val="1"/>
                <w:numId w:val="34"/>
              </w:numPr>
              <w:rPr>
                <w:rFonts w:ascii="Times New Roman" w:eastAsia="SimSun" w:hAnsi="Times New Roman" w:cs="Times New Roman"/>
                <w:sz w:val="18"/>
                <w:szCs w:val="18"/>
                <w:highlight w:val="green"/>
              </w:rPr>
            </w:pPr>
            <w:r w:rsidRPr="00121D80">
              <w:rPr>
                <w:rFonts w:ascii="Times New Roman" w:eastAsia="SimSun" w:hAnsi="Times New Roman" w:cs="Times New Roman"/>
                <w:sz w:val="18"/>
                <w:szCs w:val="18"/>
                <w:highlight w:val="green"/>
              </w:rPr>
              <w:t>RAN4 may conduct an analysis for each use case to determine the reliability of using synthetic channels for test data in evaluating models trained on real data.</w:t>
            </w:r>
          </w:p>
          <w:p w14:paraId="7C377059" w14:textId="77777777" w:rsidR="00121D80" w:rsidRPr="00176CB7" w:rsidRDefault="00121D80" w:rsidP="00121D80">
            <w:pPr>
              <w:numPr>
                <w:ilvl w:val="2"/>
                <w:numId w:val="34"/>
              </w:numPr>
              <w:rPr>
                <w:rFonts w:ascii="Times New Roman" w:eastAsia="SimSun" w:hAnsi="Times New Roman" w:cs="Times New Roman"/>
                <w:sz w:val="18"/>
                <w:szCs w:val="18"/>
                <w:highlight w:val="green"/>
              </w:rPr>
            </w:pPr>
            <w:r w:rsidRPr="00121D80">
              <w:rPr>
                <w:rFonts w:ascii="Times New Roman" w:hAnsi="Times New Roman" w:cs="Times New Roman"/>
                <w:sz w:val="18"/>
                <w:szCs w:val="18"/>
                <w:highlight w:val="green"/>
              </w:rPr>
              <w:t>The field data can be considered for the analysis.</w:t>
            </w:r>
          </w:p>
          <w:p w14:paraId="2D30B04A" w14:textId="79DBF343" w:rsidR="00121D80" w:rsidRPr="00176CB7" w:rsidRDefault="00121D80" w:rsidP="00121D80">
            <w:pPr>
              <w:rPr>
                <w:rFonts w:eastAsia="SimSun"/>
                <w:sz w:val="18"/>
                <w:szCs w:val="18"/>
                <w:highlight w:val="green"/>
              </w:rPr>
            </w:pPr>
          </w:p>
          <w:p w14:paraId="3A62DB43" w14:textId="77777777" w:rsidR="00121D80" w:rsidRPr="00121D80" w:rsidRDefault="00121D80" w:rsidP="00121D80">
            <w:pPr>
              <w:rPr>
                <w:rFonts w:ascii="Times New Roman" w:eastAsia="SimSun" w:hAnsi="Times New Roman" w:cs="Times New Roman"/>
                <w:b/>
                <w:sz w:val="18"/>
                <w:szCs w:val="18"/>
                <w:u w:val="single"/>
                <w:lang w:val="en-GB" w:eastAsia="ko-KR"/>
              </w:rPr>
            </w:pPr>
            <w:r w:rsidRPr="00121D80">
              <w:rPr>
                <w:rFonts w:ascii="Times New Roman" w:eastAsia="SimSun" w:hAnsi="Times New Roman" w:cs="Times New Roman"/>
                <w:b/>
                <w:sz w:val="18"/>
                <w:szCs w:val="18"/>
                <w:u w:val="single"/>
                <w:lang w:val="en-GB" w:eastAsia="ko-KR"/>
              </w:rPr>
              <w:t>Issue 1-3: Testing goals</w:t>
            </w:r>
          </w:p>
          <w:p w14:paraId="7D826CA8" w14:textId="77777777" w:rsidR="00121D80" w:rsidRPr="00121D80" w:rsidRDefault="00121D80" w:rsidP="00121D80">
            <w:pPr>
              <w:rPr>
                <w:rFonts w:ascii="Times New Roman" w:eastAsia="SimSun" w:hAnsi="Times New Roman" w:cs="Times New Roman"/>
                <w:b/>
                <w:bCs/>
                <w:sz w:val="18"/>
                <w:szCs w:val="18"/>
                <w:highlight w:val="green"/>
                <w:lang w:val="en-GB"/>
              </w:rPr>
            </w:pPr>
            <w:r w:rsidRPr="00121D80">
              <w:rPr>
                <w:rFonts w:ascii="Times New Roman" w:eastAsia="SimSun" w:hAnsi="Times New Roman" w:cs="Times New Roman"/>
                <w:b/>
                <w:bCs/>
                <w:sz w:val="18"/>
                <w:szCs w:val="18"/>
                <w:highlight w:val="green"/>
                <w:lang w:val="en-GB"/>
              </w:rPr>
              <w:t>Agreement:</w:t>
            </w:r>
          </w:p>
          <w:p w14:paraId="0F8F68A3" w14:textId="77777777" w:rsidR="00121D80" w:rsidRPr="00121D80" w:rsidRDefault="00121D80" w:rsidP="00121D80">
            <w:pPr>
              <w:numPr>
                <w:ilvl w:val="0"/>
                <w:numId w:val="34"/>
              </w:numPr>
              <w:ind w:left="0" w:firstLine="0"/>
              <w:rPr>
                <w:rFonts w:ascii="Times New Roman" w:eastAsia="SimSun" w:hAnsi="Times New Roman" w:cs="Times New Roman"/>
                <w:sz w:val="18"/>
                <w:szCs w:val="18"/>
                <w:highlight w:val="green"/>
              </w:rPr>
            </w:pPr>
            <w:r w:rsidRPr="00121D80">
              <w:rPr>
                <w:rFonts w:ascii="Times New Roman" w:eastAsia="SimSun" w:hAnsi="Times New Roman" w:cs="Times New Roman"/>
                <w:sz w:val="18"/>
                <w:szCs w:val="18"/>
                <w:highlight w:val="green"/>
              </w:rPr>
              <w:t>The testing goal is to verify whether the minimum performance of AI/ML functionality/feature can be achieved</w:t>
            </w:r>
          </w:p>
          <w:p w14:paraId="0BADF595" w14:textId="77777777" w:rsidR="00121D80" w:rsidRPr="00121D80" w:rsidRDefault="00121D80" w:rsidP="00121D80">
            <w:pPr>
              <w:numPr>
                <w:ilvl w:val="1"/>
                <w:numId w:val="34"/>
              </w:numPr>
              <w:rPr>
                <w:rFonts w:ascii="Times New Roman" w:eastAsia="SimSun" w:hAnsi="Times New Roman" w:cs="Times New Roman"/>
                <w:sz w:val="18"/>
                <w:szCs w:val="18"/>
                <w:highlight w:val="green"/>
              </w:rPr>
            </w:pPr>
            <w:r w:rsidRPr="00121D80">
              <w:rPr>
                <w:rFonts w:ascii="Times New Roman" w:eastAsia="SimSun" w:hAnsi="Times New Roman" w:cs="Times New Roman"/>
                <w:sz w:val="18"/>
                <w:szCs w:val="18"/>
                <w:highlight w:val="green"/>
              </w:rPr>
              <w:t>FFS on whether and how many different test configurations/parameters are used for tests.</w:t>
            </w:r>
          </w:p>
          <w:p w14:paraId="35D2D36D" w14:textId="610B7DBB" w:rsidR="00121D80" w:rsidRPr="00176CB7" w:rsidRDefault="00121D80" w:rsidP="00121D80">
            <w:pPr>
              <w:numPr>
                <w:ilvl w:val="1"/>
                <w:numId w:val="34"/>
              </w:numPr>
              <w:rPr>
                <w:rFonts w:eastAsia="SimSun" w:hint="eastAsia"/>
                <w:sz w:val="18"/>
                <w:szCs w:val="18"/>
                <w:highlight w:val="green"/>
              </w:rPr>
            </w:pPr>
            <w:r w:rsidRPr="00121D80">
              <w:rPr>
                <w:rFonts w:ascii="Times New Roman" w:eastAsia="SimSun" w:hAnsi="Times New Roman" w:cs="Times New Roman"/>
                <w:sz w:val="18"/>
                <w:szCs w:val="18"/>
                <w:highlight w:val="green"/>
              </w:rPr>
              <w:t>LCM would be tested</w:t>
            </w:r>
          </w:p>
        </w:tc>
      </w:tr>
    </w:tbl>
    <w:p w14:paraId="11685914" w14:textId="77777777" w:rsidR="00121D80" w:rsidRPr="00E93907" w:rsidRDefault="00121D80" w:rsidP="00E93907">
      <w:pPr>
        <w:spacing w:after="180" w:line="256" w:lineRule="auto"/>
        <w:rPr>
          <w:rFonts w:ascii="Times New Roman" w:eastAsia="맑은 고딕" w:hAnsi="Times New Roman" w:cs="Times New Roman"/>
          <w:sz w:val="20"/>
          <w:szCs w:val="20"/>
          <w:lang w:val="en-GB" w:eastAsia="ko-KR"/>
        </w:rPr>
      </w:pPr>
    </w:p>
    <w:p w14:paraId="17E12512" w14:textId="591E0836" w:rsidR="005C15F9" w:rsidRPr="00E93907" w:rsidRDefault="005C15F9" w:rsidP="00E93907">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lastRenderedPageBreak/>
        <w:t xml:space="preserve">Proposal </w:t>
      </w:r>
      <w:r w:rsidR="00121D80" w:rsidRPr="00E93907">
        <w:rPr>
          <w:rFonts w:ascii="Times New Roman" w:eastAsia="맑은 고딕" w:hAnsi="Times New Roman" w:cs="Times New Roman"/>
          <w:b/>
          <w:bCs/>
          <w:sz w:val="20"/>
          <w:szCs w:val="20"/>
          <w:lang w:val="en-GB" w:eastAsia="ko-KR"/>
        </w:rPr>
        <w:t>3</w:t>
      </w:r>
      <w:r w:rsidRPr="00E93907">
        <w:rPr>
          <w:rFonts w:ascii="Times New Roman" w:eastAsia="맑은 고딕" w:hAnsi="Times New Roman" w:cs="Times New Roman"/>
          <w:b/>
          <w:bCs/>
          <w:sz w:val="20"/>
          <w:szCs w:val="20"/>
          <w:lang w:val="en-GB" w:eastAsia="ko-KR"/>
        </w:rPr>
        <w:t xml:space="preserve">: </w:t>
      </w:r>
      <w:r w:rsidR="00E93907">
        <w:rPr>
          <w:rFonts w:ascii="Times New Roman" w:eastAsia="맑은 고딕" w:hAnsi="Times New Roman" w:cs="Times New Roman"/>
          <w:b/>
          <w:bCs/>
          <w:sz w:val="20"/>
          <w:szCs w:val="20"/>
          <w:lang w:val="en-GB" w:eastAsia="ko-KR"/>
        </w:rPr>
        <w:tab/>
      </w:r>
      <w:r w:rsidR="00E93907">
        <w:rPr>
          <w:rFonts w:ascii="Times New Roman" w:eastAsia="맑은 고딕" w:hAnsi="Times New Roman" w:cs="Times New Roman"/>
          <w:b/>
          <w:bCs/>
          <w:sz w:val="20"/>
          <w:szCs w:val="20"/>
          <w:lang w:val="en-GB" w:eastAsia="ko-KR"/>
        </w:rPr>
        <w:tab/>
      </w:r>
      <w:r w:rsidR="00121D80" w:rsidRPr="00E93907">
        <w:rPr>
          <w:rFonts w:ascii="Times New Roman" w:eastAsia="맑은 고딕" w:hAnsi="Times New Roman" w:cs="Times New Roman"/>
          <w:b/>
          <w:bCs/>
          <w:sz w:val="20"/>
          <w:szCs w:val="20"/>
          <w:lang w:val="en-GB" w:eastAsia="ko-KR"/>
        </w:rPr>
        <w:t>The latest agreement</w:t>
      </w:r>
      <w:r w:rsidR="008C02A9">
        <w:rPr>
          <w:rFonts w:ascii="Times New Roman" w:eastAsia="맑은 고딕" w:hAnsi="Times New Roman" w:cs="Times New Roman"/>
          <w:b/>
          <w:bCs/>
          <w:sz w:val="20"/>
          <w:szCs w:val="20"/>
          <w:lang w:val="en-GB" w:eastAsia="ko-KR"/>
        </w:rPr>
        <w:t>s</w:t>
      </w:r>
      <w:r w:rsidR="00121D80" w:rsidRPr="00E93907">
        <w:rPr>
          <w:rFonts w:ascii="Times New Roman" w:eastAsia="맑은 고딕" w:hAnsi="Times New Roman" w:cs="Times New Roman"/>
          <w:b/>
          <w:bCs/>
          <w:sz w:val="20"/>
          <w:szCs w:val="20"/>
          <w:lang w:val="en-GB" w:eastAsia="ko-KR"/>
        </w:rPr>
        <w:t xml:space="preserve"> for general aspects</w:t>
      </w:r>
      <w:r w:rsidR="008C02A9">
        <w:rPr>
          <w:rFonts w:ascii="Times New Roman" w:eastAsia="맑은 고딕" w:hAnsi="Times New Roman" w:cs="Times New Roman"/>
          <w:b/>
          <w:bCs/>
          <w:sz w:val="20"/>
          <w:szCs w:val="20"/>
          <w:lang w:val="en-GB" w:eastAsia="ko-KR"/>
        </w:rPr>
        <w:t xml:space="preserve">, e.g., </w:t>
      </w:r>
      <w:r w:rsidR="008C02A9" w:rsidRPr="008C02A9">
        <w:rPr>
          <w:rFonts w:ascii="Times New Roman" w:eastAsia="맑은 고딕" w:hAnsi="Times New Roman" w:cs="Times New Roman"/>
          <w:b/>
          <w:bCs/>
          <w:sz w:val="20"/>
          <w:szCs w:val="20"/>
          <w:lang w:val="en-GB" w:eastAsia="ko-KR"/>
        </w:rPr>
        <w:t xml:space="preserve">testing goal and channel </w:t>
      </w:r>
      <w:r w:rsidR="008C02A9">
        <w:rPr>
          <w:rFonts w:ascii="Times New Roman" w:eastAsia="맑은 고딕" w:hAnsi="Times New Roman" w:cs="Times New Roman"/>
          <w:b/>
          <w:bCs/>
          <w:sz w:val="20"/>
          <w:szCs w:val="20"/>
          <w:lang w:val="en-GB" w:eastAsia="ko-KR"/>
        </w:rPr>
        <w:t>modelling,</w:t>
      </w:r>
      <w:r w:rsidR="008C02A9" w:rsidRPr="008C02A9">
        <w:rPr>
          <w:rFonts w:ascii="Times New Roman" w:eastAsia="맑은 고딕" w:hAnsi="Times New Roman" w:cs="Times New Roman"/>
          <w:b/>
          <w:bCs/>
          <w:sz w:val="20"/>
          <w:szCs w:val="20"/>
          <w:lang w:val="en-GB" w:eastAsia="ko-KR"/>
        </w:rPr>
        <w:t xml:space="preserve"> </w:t>
      </w:r>
      <w:r w:rsidR="00121D80" w:rsidRPr="00E93907">
        <w:rPr>
          <w:rFonts w:ascii="Times New Roman" w:eastAsia="맑은 고딕" w:hAnsi="Times New Roman" w:cs="Times New Roman"/>
          <w:b/>
          <w:bCs/>
          <w:sz w:val="20"/>
          <w:szCs w:val="20"/>
          <w:lang w:val="en-GB" w:eastAsia="ko-KR"/>
        </w:rPr>
        <w:t>shall be kept as they are until further progress can be achieved in RAN4 and</w:t>
      </w:r>
      <w:r w:rsidR="008C02A9">
        <w:rPr>
          <w:rFonts w:ascii="Times New Roman" w:eastAsia="맑은 고딕" w:hAnsi="Times New Roman" w:cs="Times New Roman"/>
          <w:b/>
          <w:bCs/>
          <w:sz w:val="20"/>
          <w:szCs w:val="20"/>
          <w:lang w:val="en-GB" w:eastAsia="ko-KR"/>
        </w:rPr>
        <w:t>/or</w:t>
      </w:r>
      <w:r w:rsidR="00121D80" w:rsidRPr="00E93907">
        <w:rPr>
          <w:rFonts w:ascii="Times New Roman" w:eastAsia="맑은 고딕" w:hAnsi="Times New Roman" w:cs="Times New Roman"/>
          <w:b/>
          <w:bCs/>
          <w:sz w:val="20"/>
          <w:szCs w:val="20"/>
          <w:lang w:val="en-GB" w:eastAsia="ko-KR"/>
        </w:rPr>
        <w:t xml:space="preserve"> other WGs.</w:t>
      </w:r>
    </w:p>
    <w:p w14:paraId="69395183" w14:textId="26BFF583" w:rsidR="00EB55B4" w:rsidRDefault="00577068" w:rsidP="00261CBB">
      <w:pPr>
        <w:pStyle w:val="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B339588" w:rsidR="00BA45F7" w:rsidRPr="00E93907" w:rsidRDefault="009269B8" w:rsidP="00E93907">
      <w:pPr>
        <w:spacing w:after="180" w:line="256" w:lineRule="auto"/>
        <w:rPr>
          <w:rFonts w:ascii="Times New Roman" w:eastAsia="맑은 고딕" w:hAnsi="Times New Roman" w:cs="Times New Roman"/>
          <w:sz w:val="20"/>
          <w:szCs w:val="20"/>
          <w:lang w:val="en-GB" w:eastAsia="ko-KR"/>
        </w:rPr>
      </w:pPr>
      <w:r w:rsidRPr="00E93907">
        <w:rPr>
          <w:rFonts w:ascii="Times New Roman" w:eastAsia="맑은 고딕" w:hAnsi="Times New Roman" w:cs="Times New Roman"/>
          <w:sz w:val="20"/>
          <w:szCs w:val="20"/>
          <w:lang w:val="en-GB" w:eastAsia="ko-KR"/>
        </w:rPr>
        <w:t>In this contribution, we</w:t>
      </w:r>
      <w:r w:rsidR="00CE4029" w:rsidRPr="00E93907">
        <w:rPr>
          <w:rFonts w:ascii="Times New Roman" w:eastAsia="맑은 고딕" w:hAnsi="Times New Roman" w:cs="Times New Roman"/>
          <w:sz w:val="20"/>
          <w:szCs w:val="20"/>
          <w:lang w:val="en-GB" w:eastAsia="ko-KR"/>
        </w:rPr>
        <w:t xml:space="preserve"> provided our viewpoints on </w:t>
      </w:r>
      <w:r w:rsidR="0060138C" w:rsidRPr="00E93907">
        <w:rPr>
          <w:rFonts w:ascii="Times New Roman" w:eastAsia="맑은 고딕" w:hAnsi="Times New Roman" w:cs="Times New Roman"/>
          <w:sz w:val="20"/>
          <w:szCs w:val="20"/>
          <w:lang w:val="en-GB" w:eastAsia="ko-KR"/>
        </w:rPr>
        <w:t xml:space="preserve">the </w:t>
      </w:r>
      <w:r w:rsidR="0074756B" w:rsidRPr="00E93907">
        <w:rPr>
          <w:rFonts w:ascii="Times New Roman" w:eastAsia="맑은 고딕" w:hAnsi="Times New Roman" w:cs="Times New Roman"/>
          <w:sz w:val="20"/>
          <w:szCs w:val="20"/>
          <w:lang w:val="en-GB" w:eastAsia="ko-KR"/>
        </w:rPr>
        <w:t xml:space="preserve">general aspects for testability and interoperability </w:t>
      </w:r>
      <w:r w:rsidR="00B13B08" w:rsidRPr="00E93907">
        <w:rPr>
          <w:rFonts w:ascii="Times New Roman" w:eastAsia="맑은 고딕" w:hAnsi="Times New Roman" w:cs="Times New Roman"/>
          <w:sz w:val="20"/>
          <w:szCs w:val="20"/>
          <w:lang w:val="en-GB" w:eastAsia="ko-KR"/>
        </w:rPr>
        <w:t>focusing on the remaining issues.</w:t>
      </w:r>
      <w:r w:rsidRPr="00E93907">
        <w:rPr>
          <w:rFonts w:ascii="Times New Roman" w:eastAsia="맑은 고딕" w:hAnsi="Times New Roman" w:cs="Times New Roman"/>
          <w:sz w:val="20"/>
          <w:szCs w:val="20"/>
          <w:lang w:val="en-GB" w:eastAsia="ko-KR"/>
        </w:rPr>
        <w:t xml:space="preserve"> </w:t>
      </w:r>
      <w:r w:rsidR="00B13B08" w:rsidRPr="00E93907">
        <w:rPr>
          <w:rFonts w:ascii="Times New Roman" w:eastAsia="맑은 고딕" w:hAnsi="Times New Roman" w:cs="Times New Roman"/>
          <w:sz w:val="20"/>
          <w:szCs w:val="20"/>
          <w:lang w:val="en-GB" w:eastAsia="ko-KR"/>
        </w:rPr>
        <w:t>F</w:t>
      </w:r>
      <w:r w:rsidRPr="00E93907">
        <w:rPr>
          <w:rFonts w:ascii="Times New Roman" w:eastAsia="맑은 고딕" w:hAnsi="Times New Roman" w:cs="Times New Roman"/>
          <w:sz w:val="20"/>
          <w:szCs w:val="20"/>
          <w:lang w:val="en-GB" w:eastAsia="ko-KR"/>
        </w:rPr>
        <w:t xml:space="preserve">ollowing observations and proposals are obtained: </w:t>
      </w:r>
    </w:p>
    <w:p w14:paraId="36AF811D" w14:textId="77777777" w:rsidR="008C02A9" w:rsidRPr="00E93907" w:rsidRDefault="008C02A9" w:rsidP="008C02A9">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Observation 1:</w:t>
      </w:r>
      <w:r>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RAN4 discussion on the post deployment testing has just been focused on the necessity of the consideration rather than the feasibility of the validation, and the feasibility has not been provided yet.</w:t>
      </w:r>
    </w:p>
    <w:p w14:paraId="05F91406" w14:textId="77777777" w:rsidR="008C02A9" w:rsidRPr="00E93907" w:rsidRDefault="008C02A9" w:rsidP="008C02A9">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Observation 2:</w:t>
      </w:r>
      <w:r>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RAN4 could not reach a consensus on the post deployment testing due to lack of feasibility and other WGs’ progress.</w:t>
      </w:r>
    </w:p>
    <w:p w14:paraId="3F81DF87" w14:textId="77777777" w:rsidR="008C02A9" w:rsidRPr="00E93907" w:rsidRDefault="008C02A9" w:rsidP="008C02A9">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 xml:space="preserve">Observation 3: </w:t>
      </w:r>
      <w:r>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 xml:space="preserve">Option 1 of post-deployment handling will incur huge testing burden if the conformance testing shall be conducted in certificated labs for every AI/ML model update/transfer.  </w:t>
      </w:r>
    </w:p>
    <w:p w14:paraId="74692478" w14:textId="77777777" w:rsidR="008C02A9" w:rsidRPr="00E93907" w:rsidRDefault="008C02A9" w:rsidP="008C02A9">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Observation 4:</w:t>
      </w:r>
      <w:r>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It would be meaningless for RAN4 to discuss the test for monitoring performance or monitoring based solutions without monitoring and LCM discussion in other WG, which would be for the same issue</w:t>
      </w:r>
      <w:r>
        <w:rPr>
          <w:rFonts w:ascii="Times New Roman" w:eastAsia="맑은 고딕" w:hAnsi="Times New Roman" w:cs="Times New Roman"/>
          <w:b/>
          <w:bCs/>
          <w:sz w:val="20"/>
          <w:szCs w:val="20"/>
          <w:lang w:val="en-GB" w:eastAsia="ko-KR"/>
        </w:rPr>
        <w:t xml:space="preserve"> in the end</w:t>
      </w:r>
      <w:r w:rsidRPr="00E93907">
        <w:rPr>
          <w:rFonts w:ascii="Times New Roman" w:eastAsia="맑은 고딕" w:hAnsi="Times New Roman" w:cs="Times New Roman"/>
          <w:b/>
          <w:bCs/>
          <w:sz w:val="20"/>
          <w:szCs w:val="20"/>
          <w:lang w:val="en-GB" w:eastAsia="ko-KR"/>
        </w:rPr>
        <w:t>.</w:t>
      </w:r>
    </w:p>
    <w:p w14:paraId="00A8F50D" w14:textId="77777777" w:rsidR="008C02A9" w:rsidRPr="00E93907" w:rsidRDefault="008C02A9" w:rsidP="008C02A9">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 xml:space="preserve">Proposal 1: </w:t>
      </w:r>
      <w:r>
        <w:rPr>
          <w:rFonts w:ascii="Times New Roman" w:eastAsia="맑은 고딕" w:hAnsi="Times New Roman" w:cs="Times New Roman"/>
          <w:b/>
          <w:bCs/>
          <w:sz w:val="20"/>
          <w:szCs w:val="20"/>
          <w:lang w:val="en-GB" w:eastAsia="ko-KR"/>
        </w:rPr>
        <w:tab/>
      </w:r>
      <w:r>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 xml:space="preserve">Option 1 of post-deployment handling is preferred only if </w:t>
      </w:r>
    </w:p>
    <w:p w14:paraId="6CCDA519" w14:textId="77777777" w:rsidR="008C02A9" w:rsidRPr="00E93907" w:rsidRDefault="008C02A9" w:rsidP="008C02A9">
      <w:pPr>
        <w:pStyle w:val="B1"/>
        <w:ind w:firstLine="0"/>
        <w:rPr>
          <w:b/>
          <w:bCs/>
        </w:rPr>
      </w:pPr>
      <w:r w:rsidRPr="00E93907">
        <w:rPr>
          <w:b/>
          <w:bCs/>
        </w:rPr>
        <w:t xml:space="preserve">- The conformance testing includes the validation testing </w:t>
      </w:r>
      <w:r w:rsidRPr="00E93907">
        <w:rPr>
          <w:rFonts w:hint="eastAsia"/>
          <w:b/>
          <w:bCs/>
        </w:rPr>
        <w:t>perf</w:t>
      </w:r>
      <w:r w:rsidRPr="00E93907">
        <w:rPr>
          <w:b/>
          <w:bCs/>
        </w:rPr>
        <w:t xml:space="preserve">ormed by UE vendors in the development phase of AI/ML model, rather than formal conformance tests in certificated labs. </w:t>
      </w:r>
    </w:p>
    <w:p w14:paraId="2843A4D3" w14:textId="77777777" w:rsidR="008C02A9" w:rsidRPr="00E93907" w:rsidRDefault="008C02A9" w:rsidP="008C02A9">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 xml:space="preserve">Proposal 2: </w:t>
      </w:r>
      <w:r>
        <w:rPr>
          <w:rFonts w:ascii="Times New Roman" w:eastAsia="맑은 고딕" w:hAnsi="Times New Roman" w:cs="Times New Roman"/>
          <w:b/>
          <w:bCs/>
          <w:sz w:val="20"/>
          <w:szCs w:val="20"/>
          <w:lang w:val="en-GB" w:eastAsia="ko-KR"/>
        </w:rPr>
        <w:tab/>
      </w:r>
      <w:r>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 xml:space="preserve">Otherwise, RAN4 should pause the post deployment discussion until the progress in other WG while keeping the previous </w:t>
      </w:r>
      <w:r>
        <w:rPr>
          <w:rFonts w:ascii="Times New Roman" w:eastAsia="맑은 고딕" w:hAnsi="Times New Roman" w:cs="Times New Roman"/>
          <w:b/>
          <w:bCs/>
          <w:sz w:val="20"/>
          <w:szCs w:val="20"/>
          <w:lang w:val="en-GB" w:eastAsia="ko-KR"/>
        </w:rPr>
        <w:t xml:space="preserve">tentative </w:t>
      </w:r>
      <w:r w:rsidRPr="00E93907">
        <w:rPr>
          <w:rFonts w:ascii="Times New Roman" w:eastAsia="맑은 고딕" w:hAnsi="Times New Roman" w:cs="Times New Roman"/>
          <w:b/>
          <w:bCs/>
          <w:sz w:val="20"/>
          <w:szCs w:val="20"/>
          <w:lang w:val="en-GB" w:eastAsia="ko-KR"/>
        </w:rPr>
        <w:t>agreement with Option 1 and Option 2.</w:t>
      </w:r>
    </w:p>
    <w:p w14:paraId="4616F184" w14:textId="77777777" w:rsidR="008C02A9" w:rsidRPr="00E93907" w:rsidRDefault="008C02A9" w:rsidP="008C02A9">
      <w:pPr>
        <w:spacing w:after="180" w:line="256" w:lineRule="auto"/>
        <w:rPr>
          <w:rFonts w:ascii="Times New Roman" w:eastAsia="맑은 고딕" w:hAnsi="Times New Roman" w:cs="Times New Roman"/>
          <w:b/>
          <w:bCs/>
          <w:sz w:val="20"/>
          <w:szCs w:val="20"/>
          <w:lang w:val="en-GB" w:eastAsia="ko-KR"/>
        </w:rPr>
      </w:pPr>
      <w:r w:rsidRPr="00E93907">
        <w:rPr>
          <w:rFonts w:ascii="Times New Roman" w:eastAsia="맑은 고딕" w:hAnsi="Times New Roman" w:cs="Times New Roman"/>
          <w:b/>
          <w:bCs/>
          <w:sz w:val="20"/>
          <w:szCs w:val="20"/>
          <w:lang w:val="en-GB" w:eastAsia="ko-KR"/>
        </w:rPr>
        <w:t xml:space="preserve">Proposal 3: </w:t>
      </w:r>
      <w:r>
        <w:rPr>
          <w:rFonts w:ascii="Times New Roman" w:eastAsia="맑은 고딕" w:hAnsi="Times New Roman" w:cs="Times New Roman"/>
          <w:b/>
          <w:bCs/>
          <w:sz w:val="20"/>
          <w:szCs w:val="20"/>
          <w:lang w:val="en-GB" w:eastAsia="ko-KR"/>
        </w:rPr>
        <w:tab/>
      </w:r>
      <w:r>
        <w:rPr>
          <w:rFonts w:ascii="Times New Roman" w:eastAsia="맑은 고딕" w:hAnsi="Times New Roman" w:cs="Times New Roman"/>
          <w:b/>
          <w:bCs/>
          <w:sz w:val="20"/>
          <w:szCs w:val="20"/>
          <w:lang w:val="en-GB" w:eastAsia="ko-KR"/>
        </w:rPr>
        <w:tab/>
      </w:r>
      <w:r w:rsidRPr="00E93907">
        <w:rPr>
          <w:rFonts w:ascii="Times New Roman" w:eastAsia="맑은 고딕" w:hAnsi="Times New Roman" w:cs="Times New Roman"/>
          <w:b/>
          <w:bCs/>
          <w:sz w:val="20"/>
          <w:szCs w:val="20"/>
          <w:lang w:val="en-GB" w:eastAsia="ko-KR"/>
        </w:rPr>
        <w:t>The latest agreement</w:t>
      </w:r>
      <w:r>
        <w:rPr>
          <w:rFonts w:ascii="Times New Roman" w:eastAsia="맑은 고딕" w:hAnsi="Times New Roman" w:cs="Times New Roman"/>
          <w:b/>
          <w:bCs/>
          <w:sz w:val="20"/>
          <w:szCs w:val="20"/>
          <w:lang w:val="en-GB" w:eastAsia="ko-KR"/>
        </w:rPr>
        <w:t>s</w:t>
      </w:r>
      <w:r w:rsidRPr="00E93907">
        <w:rPr>
          <w:rFonts w:ascii="Times New Roman" w:eastAsia="맑은 고딕" w:hAnsi="Times New Roman" w:cs="Times New Roman"/>
          <w:b/>
          <w:bCs/>
          <w:sz w:val="20"/>
          <w:szCs w:val="20"/>
          <w:lang w:val="en-GB" w:eastAsia="ko-KR"/>
        </w:rPr>
        <w:t xml:space="preserve"> for general aspects</w:t>
      </w:r>
      <w:r>
        <w:rPr>
          <w:rFonts w:ascii="Times New Roman" w:eastAsia="맑은 고딕" w:hAnsi="Times New Roman" w:cs="Times New Roman"/>
          <w:b/>
          <w:bCs/>
          <w:sz w:val="20"/>
          <w:szCs w:val="20"/>
          <w:lang w:val="en-GB" w:eastAsia="ko-KR"/>
        </w:rPr>
        <w:t xml:space="preserve">, e.g., </w:t>
      </w:r>
      <w:r w:rsidRPr="008C02A9">
        <w:rPr>
          <w:rFonts w:ascii="Times New Roman" w:eastAsia="맑은 고딕" w:hAnsi="Times New Roman" w:cs="Times New Roman"/>
          <w:b/>
          <w:bCs/>
          <w:sz w:val="20"/>
          <w:szCs w:val="20"/>
          <w:lang w:val="en-GB" w:eastAsia="ko-KR"/>
        </w:rPr>
        <w:t xml:space="preserve">testing goal and channel </w:t>
      </w:r>
      <w:r>
        <w:rPr>
          <w:rFonts w:ascii="Times New Roman" w:eastAsia="맑은 고딕" w:hAnsi="Times New Roman" w:cs="Times New Roman"/>
          <w:b/>
          <w:bCs/>
          <w:sz w:val="20"/>
          <w:szCs w:val="20"/>
          <w:lang w:val="en-GB" w:eastAsia="ko-KR"/>
        </w:rPr>
        <w:t>modelling,</w:t>
      </w:r>
      <w:r w:rsidRPr="008C02A9">
        <w:rPr>
          <w:rFonts w:ascii="Times New Roman" w:eastAsia="맑은 고딕" w:hAnsi="Times New Roman" w:cs="Times New Roman"/>
          <w:b/>
          <w:bCs/>
          <w:sz w:val="20"/>
          <w:szCs w:val="20"/>
          <w:lang w:val="en-GB" w:eastAsia="ko-KR"/>
        </w:rPr>
        <w:t xml:space="preserve"> </w:t>
      </w:r>
      <w:r w:rsidRPr="00E93907">
        <w:rPr>
          <w:rFonts w:ascii="Times New Roman" w:eastAsia="맑은 고딕" w:hAnsi="Times New Roman" w:cs="Times New Roman"/>
          <w:b/>
          <w:bCs/>
          <w:sz w:val="20"/>
          <w:szCs w:val="20"/>
          <w:lang w:val="en-GB" w:eastAsia="ko-KR"/>
        </w:rPr>
        <w:t>shall be kept as they are until further progress can be achieved in RAN4 and</w:t>
      </w:r>
      <w:r>
        <w:rPr>
          <w:rFonts w:ascii="Times New Roman" w:eastAsia="맑은 고딕" w:hAnsi="Times New Roman" w:cs="Times New Roman"/>
          <w:b/>
          <w:bCs/>
          <w:sz w:val="20"/>
          <w:szCs w:val="20"/>
          <w:lang w:val="en-GB" w:eastAsia="ko-KR"/>
        </w:rPr>
        <w:t>/or</w:t>
      </w:r>
      <w:r w:rsidRPr="00E93907">
        <w:rPr>
          <w:rFonts w:ascii="Times New Roman" w:eastAsia="맑은 고딕" w:hAnsi="Times New Roman" w:cs="Times New Roman"/>
          <w:b/>
          <w:bCs/>
          <w:sz w:val="20"/>
          <w:szCs w:val="20"/>
          <w:lang w:val="en-GB" w:eastAsia="ko-KR"/>
        </w:rPr>
        <w:t xml:space="preserve"> other WGs.</w:t>
      </w:r>
    </w:p>
    <w:p w14:paraId="1DCCAF6F" w14:textId="34E221EB" w:rsidR="008429AD" w:rsidRDefault="00577068"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F0EB4DE" w14:textId="77777777" w:rsidR="00A57BA4" w:rsidRPr="00EF4253" w:rsidRDefault="00A57BA4" w:rsidP="00EF4253">
      <w:pPr>
        <w:spacing w:after="180"/>
        <w:rPr>
          <w:rFonts w:ascii="Times New Roman" w:hAnsi="Times New Roman"/>
          <w:sz w:val="20"/>
        </w:rPr>
      </w:pPr>
      <w:r w:rsidRPr="00EF4253">
        <w:rPr>
          <w:rFonts w:ascii="Times New Roman" w:hAnsi="Times New Roman"/>
          <w:sz w:val="20"/>
        </w:rPr>
        <w:t>[1] TR 38.843, v18.0.0, “Study on Artificial Intelligence (AI)/Machine Learning (ML) for NR air interface”.</w:t>
      </w:r>
    </w:p>
    <w:p w14:paraId="423D6FD5" w14:textId="1F7FA7F7" w:rsidR="00A57BA4" w:rsidRPr="00EF4253" w:rsidRDefault="00A57BA4" w:rsidP="00EF4253">
      <w:pPr>
        <w:spacing w:after="180"/>
        <w:rPr>
          <w:rFonts w:ascii="Times New Roman" w:hAnsi="Times New Roman"/>
          <w:sz w:val="20"/>
        </w:rPr>
      </w:pPr>
      <w:r w:rsidRPr="00EF4253">
        <w:rPr>
          <w:rFonts w:ascii="Times New Roman" w:hAnsi="Times New Roman"/>
          <w:sz w:val="20"/>
        </w:rPr>
        <w:t>[2] RP-240774 (revised from RP-234039), “New WID on Artificial Intelligence (AI)/Machine Learning (ML)</w:t>
      </w:r>
      <w:r w:rsidR="00EF4253">
        <w:rPr>
          <w:rFonts w:ascii="Times New Roman" w:hAnsi="Times New Roman"/>
          <w:sz w:val="20"/>
        </w:rPr>
        <w:br/>
      </w:r>
      <w:r w:rsidRPr="00EF4253">
        <w:rPr>
          <w:rFonts w:ascii="Times New Roman" w:hAnsi="Times New Roman"/>
          <w:sz w:val="20"/>
        </w:rPr>
        <w:t xml:space="preserve"> </w:t>
      </w:r>
      <w:r w:rsidR="00EF4253">
        <w:rPr>
          <w:rFonts w:ascii="Times New Roman" w:hAnsi="Times New Roman"/>
          <w:sz w:val="20"/>
        </w:rPr>
        <w:tab/>
      </w:r>
      <w:r w:rsidRPr="00EF4253">
        <w:rPr>
          <w:rFonts w:ascii="Times New Roman" w:hAnsi="Times New Roman"/>
          <w:sz w:val="20"/>
        </w:rPr>
        <w:t>for NR Air Interface”, Qualcomm, RAN#103, March 2023.</w:t>
      </w:r>
    </w:p>
    <w:p w14:paraId="058142D0" w14:textId="38184C49" w:rsidR="00A57BA4" w:rsidRPr="00EF4253" w:rsidRDefault="00A57BA4" w:rsidP="00EF4253">
      <w:pPr>
        <w:spacing w:after="180"/>
        <w:rPr>
          <w:rFonts w:ascii="Times New Roman" w:hAnsi="Times New Roman"/>
          <w:sz w:val="20"/>
        </w:rPr>
      </w:pPr>
      <w:r w:rsidRPr="00EF4253">
        <w:rPr>
          <w:rFonts w:ascii="Times New Roman" w:hAnsi="Times New Roman"/>
          <w:sz w:val="20"/>
        </w:rPr>
        <w:t>[3] R4-2402388, “General aspect of AI/ML for NR air interface”, Samsung, RAN#110, Feb. 2024.</w:t>
      </w:r>
    </w:p>
    <w:p w14:paraId="4AECC961" w14:textId="2738534C" w:rsidR="00A57BA4" w:rsidRDefault="00A57BA4" w:rsidP="00EF4253">
      <w:pPr>
        <w:spacing w:after="180"/>
        <w:rPr>
          <w:rFonts w:ascii="Times New Roman" w:hAnsi="Times New Roman"/>
          <w:sz w:val="20"/>
        </w:rPr>
      </w:pPr>
      <w:r w:rsidRPr="00EF4253">
        <w:rPr>
          <w:rFonts w:ascii="Times New Roman" w:hAnsi="Times New Roman"/>
          <w:sz w:val="20"/>
        </w:rPr>
        <w:t>[4] R4-2403712, “WF on AI/ML”</w:t>
      </w:r>
      <w:r w:rsidRPr="00EF4253">
        <w:rPr>
          <w:rFonts w:ascii="Times New Roman" w:hAnsi="Times New Roman"/>
          <w:sz w:val="20"/>
          <w:lang w:val="en-AU"/>
        </w:rPr>
        <w:t xml:space="preserve">, Qualcomm, </w:t>
      </w:r>
      <w:r w:rsidRPr="00EF4253">
        <w:rPr>
          <w:rFonts w:ascii="Times New Roman" w:hAnsi="Times New Roman"/>
          <w:sz w:val="20"/>
        </w:rPr>
        <w:t>RAN</w:t>
      </w:r>
      <w:r w:rsidR="00B13B08">
        <w:rPr>
          <w:rFonts w:ascii="Times New Roman" w:hAnsi="Times New Roman"/>
          <w:sz w:val="20"/>
        </w:rPr>
        <w:t>4</w:t>
      </w:r>
      <w:r w:rsidRPr="00EF4253">
        <w:rPr>
          <w:rFonts w:ascii="Times New Roman" w:hAnsi="Times New Roman"/>
          <w:sz w:val="20"/>
        </w:rPr>
        <w:t>#110, Feb. 2024.</w:t>
      </w:r>
    </w:p>
    <w:p w14:paraId="6886733A" w14:textId="3DB437E9" w:rsidR="00DF61B1" w:rsidRDefault="00DF61B1" w:rsidP="00EF4253">
      <w:pPr>
        <w:spacing w:after="180"/>
        <w:rPr>
          <w:rFonts w:ascii="Times New Roman" w:hAnsi="Times New Roman"/>
          <w:sz w:val="20"/>
        </w:rPr>
      </w:pPr>
      <w:r>
        <w:rPr>
          <w:rFonts w:ascii="Times New Roman" w:hAnsi="Times New Roman"/>
          <w:sz w:val="20"/>
        </w:rPr>
        <w:t>[5] R4-2406617, “</w:t>
      </w:r>
      <w:r w:rsidRPr="00DF61B1">
        <w:rPr>
          <w:rFonts w:ascii="Times New Roman" w:hAnsi="Times New Roman"/>
          <w:sz w:val="20"/>
        </w:rPr>
        <w:t>WF on AI/ML</w:t>
      </w:r>
      <w:r w:rsidR="004A0343">
        <w:rPr>
          <w:rFonts w:ascii="Times New Roman" w:hAnsi="Times New Roman"/>
          <w:sz w:val="20"/>
        </w:rPr>
        <w:t xml:space="preserve">”, </w:t>
      </w:r>
      <w:r w:rsidR="004A0343" w:rsidRPr="00EF4253">
        <w:rPr>
          <w:rFonts w:ascii="Times New Roman" w:hAnsi="Times New Roman"/>
          <w:sz w:val="20"/>
          <w:lang w:val="en-AU"/>
        </w:rPr>
        <w:t xml:space="preserve">Qualcomm, </w:t>
      </w:r>
      <w:r w:rsidR="004A0343" w:rsidRPr="00EF4253">
        <w:rPr>
          <w:rFonts w:ascii="Times New Roman" w:hAnsi="Times New Roman"/>
          <w:sz w:val="20"/>
        </w:rPr>
        <w:t>RAN</w:t>
      </w:r>
      <w:r w:rsidR="00B13B08">
        <w:rPr>
          <w:rFonts w:ascii="Times New Roman" w:hAnsi="Times New Roman"/>
          <w:sz w:val="20"/>
        </w:rPr>
        <w:t>4</w:t>
      </w:r>
      <w:r w:rsidR="004A0343" w:rsidRPr="00EF4253">
        <w:rPr>
          <w:rFonts w:ascii="Times New Roman" w:hAnsi="Times New Roman"/>
          <w:sz w:val="20"/>
        </w:rPr>
        <w:t>#11</w:t>
      </w:r>
      <w:r w:rsidR="00B13B08">
        <w:rPr>
          <w:rFonts w:ascii="Times New Roman" w:hAnsi="Times New Roman"/>
          <w:sz w:val="20"/>
        </w:rPr>
        <w:t>1</w:t>
      </w:r>
      <w:r w:rsidR="004A0343" w:rsidRPr="00EF4253">
        <w:rPr>
          <w:rFonts w:ascii="Times New Roman" w:hAnsi="Times New Roman"/>
          <w:sz w:val="20"/>
        </w:rPr>
        <w:t xml:space="preserve">, </w:t>
      </w:r>
      <w:r w:rsidR="00B13B08">
        <w:rPr>
          <w:rFonts w:ascii="Times New Roman" w:hAnsi="Times New Roman"/>
          <w:sz w:val="20"/>
        </w:rPr>
        <w:t>May</w:t>
      </w:r>
      <w:r w:rsidR="004A0343" w:rsidRPr="00EF4253">
        <w:rPr>
          <w:rFonts w:ascii="Times New Roman" w:hAnsi="Times New Roman"/>
          <w:sz w:val="20"/>
        </w:rPr>
        <w:t>. 2024.</w:t>
      </w:r>
    </w:p>
    <w:p w14:paraId="3D537037" w14:textId="0AC68396" w:rsidR="00B13B08" w:rsidRPr="00B13B08" w:rsidRDefault="00B13B08" w:rsidP="00EF4253">
      <w:pPr>
        <w:spacing w:after="180"/>
        <w:rPr>
          <w:rFonts w:ascii="Times New Roman" w:eastAsia="맑은 고딕" w:hAnsi="Times New Roman" w:hint="eastAsia"/>
          <w:sz w:val="20"/>
          <w:lang w:eastAsia="ko-KR"/>
        </w:rPr>
      </w:pPr>
      <w:r>
        <w:rPr>
          <w:rFonts w:ascii="Times New Roman" w:eastAsia="맑은 고딕" w:hAnsi="Times New Roman" w:hint="eastAsia"/>
          <w:sz w:val="20"/>
          <w:lang w:eastAsia="ko-KR"/>
        </w:rPr>
        <w:t>[</w:t>
      </w:r>
      <w:r>
        <w:rPr>
          <w:rFonts w:ascii="Times New Roman" w:eastAsia="맑은 고딕" w:hAnsi="Times New Roman"/>
          <w:sz w:val="20"/>
          <w:lang w:eastAsia="ko-KR"/>
        </w:rPr>
        <w:t>6] R4-2414323, “WF on AI/ML”, Qualcomm, RAN4#112, Aug. 2024</w:t>
      </w:r>
    </w:p>
    <w:sectPr w:rsidR="00B13B08" w:rsidRPr="00B13B08"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010E" w14:textId="77777777" w:rsidR="00FA11CD" w:rsidRDefault="00FA11CD">
      <w:r>
        <w:separator/>
      </w:r>
    </w:p>
  </w:endnote>
  <w:endnote w:type="continuationSeparator" w:id="0">
    <w:p w14:paraId="5C731206" w14:textId="77777777" w:rsidR="00FA11CD" w:rsidRDefault="00FA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7A0AB" w14:textId="77777777" w:rsidR="00FA11CD" w:rsidRDefault="00FA11CD">
      <w:r>
        <w:separator/>
      </w:r>
    </w:p>
  </w:footnote>
  <w:footnote w:type="continuationSeparator" w:id="0">
    <w:p w14:paraId="1DFDC369" w14:textId="77777777" w:rsidR="00FA11CD" w:rsidRDefault="00FA1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39F6A99"/>
    <w:multiLevelType w:val="hybridMultilevel"/>
    <w:tmpl w:val="80B2B4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5"/>
  </w:num>
  <w:num w:numId="3">
    <w:abstractNumId w:val="13"/>
  </w:num>
  <w:num w:numId="4">
    <w:abstractNumId w:val="6"/>
  </w:num>
  <w:num w:numId="5">
    <w:abstractNumId w:val="11"/>
  </w:num>
  <w:num w:numId="6">
    <w:abstractNumId w:val="12"/>
  </w:num>
  <w:num w:numId="7">
    <w:abstractNumId w:val="10"/>
  </w:num>
  <w:num w:numId="8">
    <w:abstractNumId w:val="29"/>
  </w:num>
  <w:num w:numId="9">
    <w:abstractNumId w:val="14"/>
  </w:num>
  <w:num w:numId="10">
    <w:abstractNumId w:val="21"/>
  </w:num>
  <w:num w:numId="11">
    <w:abstractNumId w:val="2"/>
  </w:num>
  <w:num w:numId="12">
    <w:abstractNumId w:val="27"/>
  </w:num>
  <w:num w:numId="13">
    <w:abstractNumId w:val="3"/>
  </w:num>
  <w:num w:numId="14">
    <w:abstractNumId w:val="22"/>
  </w:num>
  <w:num w:numId="15">
    <w:abstractNumId w:val="0"/>
  </w:num>
  <w:num w:numId="16">
    <w:abstractNumId w:val="8"/>
  </w:num>
  <w:num w:numId="17">
    <w:abstractNumId w:val="15"/>
  </w:num>
  <w:num w:numId="18">
    <w:abstractNumId w:val="23"/>
  </w:num>
  <w:num w:numId="19">
    <w:abstractNumId w:val="1"/>
  </w:num>
  <w:num w:numId="20">
    <w:abstractNumId w:val="9"/>
  </w:num>
  <w:num w:numId="21">
    <w:abstractNumId w:val="19"/>
  </w:num>
  <w:num w:numId="22">
    <w:abstractNumId w:val="26"/>
  </w:num>
  <w:num w:numId="23">
    <w:abstractNumId w:val="5"/>
  </w:num>
  <w:num w:numId="24">
    <w:abstractNumId w:val="7"/>
  </w:num>
  <w:num w:numId="25">
    <w:abstractNumId w:val="18"/>
  </w:num>
  <w:num w:numId="26">
    <w:abstractNumId w:val="28"/>
  </w:num>
  <w:num w:numId="27">
    <w:abstractNumId w:val="17"/>
  </w:num>
  <w:num w:numId="28">
    <w:abstractNumId w:val="24"/>
  </w:num>
  <w:num w:numId="29">
    <w:abstractNumId w:val="4"/>
  </w:num>
  <w:num w:numId="30">
    <w:abstractNumId w:val="32"/>
  </w:num>
  <w:num w:numId="31">
    <w:abstractNumId w:val="30"/>
  </w:num>
  <w:num w:numId="32">
    <w:abstractNumId w:val="33"/>
  </w:num>
  <w:num w:numId="33">
    <w:abstractNumId w:val="31"/>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3171D"/>
    <w:rsid w:val="00031C1D"/>
    <w:rsid w:val="00032AF6"/>
    <w:rsid w:val="0003313F"/>
    <w:rsid w:val="000353D1"/>
    <w:rsid w:val="000356FD"/>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499E"/>
    <w:rsid w:val="00054E94"/>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6B9"/>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5BA"/>
    <w:rsid w:val="000C5B53"/>
    <w:rsid w:val="000D0B0C"/>
    <w:rsid w:val="000D11CB"/>
    <w:rsid w:val="000D329B"/>
    <w:rsid w:val="000D4089"/>
    <w:rsid w:val="000D44FB"/>
    <w:rsid w:val="000D4F5E"/>
    <w:rsid w:val="000D66A7"/>
    <w:rsid w:val="000D6CFC"/>
    <w:rsid w:val="000D702D"/>
    <w:rsid w:val="000E1012"/>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34FE"/>
    <w:rsid w:val="00114609"/>
    <w:rsid w:val="001163AF"/>
    <w:rsid w:val="00117BD6"/>
    <w:rsid w:val="001206C2"/>
    <w:rsid w:val="00121360"/>
    <w:rsid w:val="00121978"/>
    <w:rsid w:val="00121D80"/>
    <w:rsid w:val="0012268F"/>
    <w:rsid w:val="00123422"/>
    <w:rsid w:val="00123A38"/>
    <w:rsid w:val="00124B6A"/>
    <w:rsid w:val="00126E68"/>
    <w:rsid w:val="001270DF"/>
    <w:rsid w:val="00127974"/>
    <w:rsid w:val="001318B6"/>
    <w:rsid w:val="00132030"/>
    <w:rsid w:val="00135800"/>
    <w:rsid w:val="00135AFF"/>
    <w:rsid w:val="00135D4F"/>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D6E"/>
    <w:rsid w:val="00154E68"/>
    <w:rsid w:val="001553CC"/>
    <w:rsid w:val="0015707D"/>
    <w:rsid w:val="00161771"/>
    <w:rsid w:val="00162548"/>
    <w:rsid w:val="001628B4"/>
    <w:rsid w:val="00163D48"/>
    <w:rsid w:val="00163FBD"/>
    <w:rsid w:val="0016514D"/>
    <w:rsid w:val="00167178"/>
    <w:rsid w:val="00170C9E"/>
    <w:rsid w:val="0017138B"/>
    <w:rsid w:val="00172183"/>
    <w:rsid w:val="0017282B"/>
    <w:rsid w:val="00174284"/>
    <w:rsid w:val="00174CC8"/>
    <w:rsid w:val="001751AB"/>
    <w:rsid w:val="00175A3F"/>
    <w:rsid w:val="0017623C"/>
    <w:rsid w:val="00176427"/>
    <w:rsid w:val="00176CB7"/>
    <w:rsid w:val="001770DA"/>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0D07"/>
    <w:rsid w:val="001B169E"/>
    <w:rsid w:val="001B426F"/>
    <w:rsid w:val="001B4F40"/>
    <w:rsid w:val="001B772D"/>
    <w:rsid w:val="001C1409"/>
    <w:rsid w:val="001C28E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0CBA"/>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29E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6D2"/>
    <w:rsid w:val="0026389A"/>
    <w:rsid w:val="00263A45"/>
    <w:rsid w:val="00263B46"/>
    <w:rsid w:val="00263DA8"/>
    <w:rsid w:val="00264F5A"/>
    <w:rsid w:val="00266AE4"/>
    <w:rsid w:val="00271A38"/>
    <w:rsid w:val="00272A2F"/>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2F73"/>
    <w:rsid w:val="002930E1"/>
    <w:rsid w:val="002939AF"/>
    <w:rsid w:val="00294491"/>
    <w:rsid w:val="00294BDE"/>
    <w:rsid w:val="00295D81"/>
    <w:rsid w:val="00296A91"/>
    <w:rsid w:val="00297225"/>
    <w:rsid w:val="00297E2B"/>
    <w:rsid w:val="002A0CED"/>
    <w:rsid w:val="002A26D2"/>
    <w:rsid w:val="002A2BEE"/>
    <w:rsid w:val="002A4CD0"/>
    <w:rsid w:val="002A5BDF"/>
    <w:rsid w:val="002A70B3"/>
    <w:rsid w:val="002A7DA6"/>
    <w:rsid w:val="002A7DC4"/>
    <w:rsid w:val="002B00C9"/>
    <w:rsid w:val="002B348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E6A5F"/>
    <w:rsid w:val="002F114A"/>
    <w:rsid w:val="002F158C"/>
    <w:rsid w:val="002F20C5"/>
    <w:rsid w:val="002F2D2E"/>
    <w:rsid w:val="002F4093"/>
    <w:rsid w:val="002F5636"/>
    <w:rsid w:val="00301094"/>
    <w:rsid w:val="003022A5"/>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5786"/>
    <w:rsid w:val="003260D7"/>
    <w:rsid w:val="003267D0"/>
    <w:rsid w:val="003302F3"/>
    <w:rsid w:val="0033138D"/>
    <w:rsid w:val="00332A1C"/>
    <w:rsid w:val="003339DF"/>
    <w:rsid w:val="003356B9"/>
    <w:rsid w:val="0033597C"/>
    <w:rsid w:val="00341CA0"/>
    <w:rsid w:val="003425DF"/>
    <w:rsid w:val="00342CE8"/>
    <w:rsid w:val="00347CA3"/>
    <w:rsid w:val="00350264"/>
    <w:rsid w:val="00351331"/>
    <w:rsid w:val="00351B8E"/>
    <w:rsid w:val="00352BCD"/>
    <w:rsid w:val="00352C53"/>
    <w:rsid w:val="00353384"/>
    <w:rsid w:val="00353D1B"/>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1688"/>
    <w:rsid w:val="00391FCC"/>
    <w:rsid w:val="00392D61"/>
    <w:rsid w:val="00393042"/>
    <w:rsid w:val="00394130"/>
    <w:rsid w:val="00394AD5"/>
    <w:rsid w:val="003959F3"/>
    <w:rsid w:val="00395C5E"/>
    <w:rsid w:val="0039642D"/>
    <w:rsid w:val="003A066B"/>
    <w:rsid w:val="003A0F18"/>
    <w:rsid w:val="003A2E40"/>
    <w:rsid w:val="003A36EC"/>
    <w:rsid w:val="003A42F1"/>
    <w:rsid w:val="003A43FE"/>
    <w:rsid w:val="003A4F44"/>
    <w:rsid w:val="003A5F88"/>
    <w:rsid w:val="003A6C37"/>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72E"/>
    <w:rsid w:val="003E5B0F"/>
    <w:rsid w:val="003E7C5E"/>
    <w:rsid w:val="003F0C1D"/>
    <w:rsid w:val="003F0E89"/>
    <w:rsid w:val="003F1C1B"/>
    <w:rsid w:val="003F2458"/>
    <w:rsid w:val="003F35B1"/>
    <w:rsid w:val="003F4BF2"/>
    <w:rsid w:val="003F7EEC"/>
    <w:rsid w:val="004007FE"/>
    <w:rsid w:val="00400BFF"/>
    <w:rsid w:val="00401144"/>
    <w:rsid w:val="00402595"/>
    <w:rsid w:val="00403CE7"/>
    <w:rsid w:val="00405B21"/>
    <w:rsid w:val="00407661"/>
    <w:rsid w:val="00410314"/>
    <w:rsid w:val="004103B2"/>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001"/>
    <w:rsid w:val="00461E39"/>
    <w:rsid w:val="00462D3A"/>
    <w:rsid w:val="004634EB"/>
    <w:rsid w:val="00463521"/>
    <w:rsid w:val="00464301"/>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343"/>
    <w:rsid w:val="004A09D4"/>
    <w:rsid w:val="004A0CEA"/>
    <w:rsid w:val="004A2652"/>
    <w:rsid w:val="004A495F"/>
    <w:rsid w:val="004A577A"/>
    <w:rsid w:val="004A5887"/>
    <w:rsid w:val="004A71D7"/>
    <w:rsid w:val="004A783D"/>
    <w:rsid w:val="004B139A"/>
    <w:rsid w:val="004B149F"/>
    <w:rsid w:val="004B39D6"/>
    <w:rsid w:val="004B4B34"/>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04A"/>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4E2C"/>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40A"/>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2565"/>
    <w:rsid w:val="005637E3"/>
    <w:rsid w:val="00564267"/>
    <w:rsid w:val="0056479E"/>
    <w:rsid w:val="00577068"/>
    <w:rsid w:val="00581106"/>
    <w:rsid w:val="005814E2"/>
    <w:rsid w:val="00581FFC"/>
    <w:rsid w:val="00582081"/>
    <w:rsid w:val="00582C98"/>
    <w:rsid w:val="00584CB8"/>
    <w:rsid w:val="0058519C"/>
    <w:rsid w:val="00585AAF"/>
    <w:rsid w:val="005863DC"/>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5F9"/>
    <w:rsid w:val="005C1EA6"/>
    <w:rsid w:val="005C20B6"/>
    <w:rsid w:val="005C42A8"/>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6CE3"/>
    <w:rsid w:val="006078E8"/>
    <w:rsid w:val="00612038"/>
    <w:rsid w:val="00613625"/>
    <w:rsid w:val="006144A1"/>
    <w:rsid w:val="00616096"/>
    <w:rsid w:val="006160A2"/>
    <w:rsid w:val="0062168F"/>
    <w:rsid w:val="00623A98"/>
    <w:rsid w:val="006246E4"/>
    <w:rsid w:val="00626535"/>
    <w:rsid w:val="006278A3"/>
    <w:rsid w:val="006302AA"/>
    <w:rsid w:val="006306E8"/>
    <w:rsid w:val="00631BFC"/>
    <w:rsid w:val="00634D84"/>
    <w:rsid w:val="00634FAE"/>
    <w:rsid w:val="00635B33"/>
    <w:rsid w:val="006363BD"/>
    <w:rsid w:val="00637385"/>
    <w:rsid w:val="00637608"/>
    <w:rsid w:val="00637BA4"/>
    <w:rsid w:val="00640157"/>
    <w:rsid w:val="00640CAC"/>
    <w:rsid w:val="006412DC"/>
    <w:rsid w:val="006420F8"/>
    <w:rsid w:val="006437E5"/>
    <w:rsid w:val="0064399B"/>
    <w:rsid w:val="00643ECB"/>
    <w:rsid w:val="00644790"/>
    <w:rsid w:val="00644E62"/>
    <w:rsid w:val="006452B1"/>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0ED"/>
    <w:rsid w:val="00671AD6"/>
    <w:rsid w:val="00671DEB"/>
    <w:rsid w:val="00672307"/>
    <w:rsid w:val="00673610"/>
    <w:rsid w:val="006770A4"/>
    <w:rsid w:val="00680067"/>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59FA"/>
    <w:rsid w:val="006F6C93"/>
    <w:rsid w:val="006F74E4"/>
    <w:rsid w:val="006F7C0C"/>
    <w:rsid w:val="0070052A"/>
    <w:rsid w:val="00700755"/>
    <w:rsid w:val="00700954"/>
    <w:rsid w:val="007023B9"/>
    <w:rsid w:val="00703A45"/>
    <w:rsid w:val="00704EFF"/>
    <w:rsid w:val="0070547F"/>
    <w:rsid w:val="00705919"/>
    <w:rsid w:val="0070641C"/>
    <w:rsid w:val="0070646B"/>
    <w:rsid w:val="007109CC"/>
    <w:rsid w:val="0071232B"/>
    <w:rsid w:val="007130A2"/>
    <w:rsid w:val="00715463"/>
    <w:rsid w:val="007167D8"/>
    <w:rsid w:val="00716F54"/>
    <w:rsid w:val="00717593"/>
    <w:rsid w:val="00721E1E"/>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DB7"/>
    <w:rsid w:val="007402E9"/>
    <w:rsid w:val="0074340B"/>
    <w:rsid w:val="007439E9"/>
    <w:rsid w:val="00746160"/>
    <w:rsid w:val="00746CC9"/>
    <w:rsid w:val="0074756B"/>
    <w:rsid w:val="00750825"/>
    <w:rsid w:val="00750FD8"/>
    <w:rsid w:val="00751001"/>
    <w:rsid w:val="007520B4"/>
    <w:rsid w:val="007530EF"/>
    <w:rsid w:val="007556D0"/>
    <w:rsid w:val="007557EB"/>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B6E"/>
    <w:rsid w:val="00777E82"/>
    <w:rsid w:val="00781359"/>
    <w:rsid w:val="007821EF"/>
    <w:rsid w:val="00783129"/>
    <w:rsid w:val="0078325C"/>
    <w:rsid w:val="00783B13"/>
    <w:rsid w:val="00785251"/>
    <w:rsid w:val="0078530F"/>
    <w:rsid w:val="00786A10"/>
    <w:rsid w:val="00787237"/>
    <w:rsid w:val="00787374"/>
    <w:rsid w:val="00790C1F"/>
    <w:rsid w:val="00790E31"/>
    <w:rsid w:val="00790FE1"/>
    <w:rsid w:val="0079126D"/>
    <w:rsid w:val="00791B81"/>
    <w:rsid w:val="00791E2F"/>
    <w:rsid w:val="007943D1"/>
    <w:rsid w:val="00794A50"/>
    <w:rsid w:val="00796162"/>
    <w:rsid w:val="007977C8"/>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1188"/>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22D4"/>
    <w:rsid w:val="008145E5"/>
    <w:rsid w:val="00815096"/>
    <w:rsid w:val="00816078"/>
    <w:rsid w:val="00816881"/>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12D3"/>
    <w:rsid w:val="008428E7"/>
    <w:rsid w:val="008429AD"/>
    <w:rsid w:val="00843D8E"/>
    <w:rsid w:val="008443C0"/>
    <w:rsid w:val="00844674"/>
    <w:rsid w:val="00844D53"/>
    <w:rsid w:val="0084599B"/>
    <w:rsid w:val="00845DD5"/>
    <w:rsid w:val="00850292"/>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0B0E"/>
    <w:rsid w:val="00882AE4"/>
    <w:rsid w:val="00882F62"/>
    <w:rsid w:val="008865BF"/>
    <w:rsid w:val="00886653"/>
    <w:rsid w:val="0088697E"/>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02A9"/>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D7A77"/>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8F70DC"/>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31BD"/>
    <w:rsid w:val="00933D12"/>
    <w:rsid w:val="0093443A"/>
    <w:rsid w:val="00937065"/>
    <w:rsid w:val="00940285"/>
    <w:rsid w:val="00940571"/>
    <w:rsid w:val="009410D5"/>
    <w:rsid w:val="00943F4D"/>
    <w:rsid w:val="0094483E"/>
    <w:rsid w:val="00944EF4"/>
    <w:rsid w:val="0094507C"/>
    <w:rsid w:val="00946425"/>
    <w:rsid w:val="00947484"/>
    <w:rsid w:val="00947E7E"/>
    <w:rsid w:val="00950254"/>
    <w:rsid w:val="0095139A"/>
    <w:rsid w:val="009536F4"/>
    <w:rsid w:val="00953E16"/>
    <w:rsid w:val="009542AC"/>
    <w:rsid w:val="00955C0A"/>
    <w:rsid w:val="00957066"/>
    <w:rsid w:val="00957239"/>
    <w:rsid w:val="009638D6"/>
    <w:rsid w:val="0096450F"/>
    <w:rsid w:val="00966194"/>
    <w:rsid w:val="009664CA"/>
    <w:rsid w:val="0096769E"/>
    <w:rsid w:val="00967D1B"/>
    <w:rsid w:val="00967EA8"/>
    <w:rsid w:val="00967F36"/>
    <w:rsid w:val="00970F52"/>
    <w:rsid w:val="009723B4"/>
    <w:rsid w:val="009728FA"/>
    <w:rsid w:val="0097408E"/>
    <w:rsid w:val="00974BB2"/>
    <w:rsid w:val="00974FA7"/>
    <w:rsid w:val="009756E5"/>
    <w:rsid w:val="009770B7"/>
    <w:rsid w:val="00977542"/>
    <w:rsid w:val="00977A8C"/>
    <w:rsid w:val="00977DE0"/>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2EB"/>
    <w:rsid w:val="009A3757"/>
    <w:rsid w:val="009A3B3C"/>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21A4"/>
    <w:rsid w:val="009E311B"/>
    <w:rsid w:val="009E375F"/>
    <w:rsid w:val="009E5401"/>
    <w:rsid w:val="009E6A9F"/>
    <w:rsid w:val="009F30F4"/>
    <w:rsid w:val="009F7ED2"/>
    <w:rsid w:val="00A02D3C"/>
    <w:rsid w:val="00A05B26"/>
    <w:rsid w:val="00A07289"/>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2E81"/>
    <w:rsid w:val="00A434AD"/>
    <w:rsid w:val="00A43F09"/>
    <w:rsid w:val="00A44BEE"/>
    <w:rsid w:val="00A46772"/>
    <w:rsid w:val="00A469E7"/>
    <w:rsid w:val="00A47A77"/>
    <w:rsid w:val="00A503DB"/>
    <w:rsid w:val="00A52133"/>
    <w:rsid w:val="00A548ED"/>
    <w:rsid w:val="00A54C75"/>
    <w:rsid w:val="00A56596"/>
    <w:rsid w:val="00A5773B"/>
    <w:rsid w:val="00A57BA4"/>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761E3"/>
    <w:rsid w:val="00A812CF"/>
    <w:rsid w:val="00A81B15"/>
    <w:rsid w:val="00A8272E"/>
    <w:rsid w:val="00A82C0D"/>
    <w:rsid w:val="00A8373E"/>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06F"/>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61"/>
    <w:rsid w:val="00B02FD3"/>
    <w:rsid w:val="00B033A9"/>
    <w:rsid w:val="00B039B5"/>
    <w:rsid w:val="00B0508E"/>
    <w:rsid w:val="00B064E7"/>
    <w:rsid w:val="00B072AB"/>
    <w:rsid w:val="00B0752F"/>
    <w:rsid w:val="00B1071A"/>
    <w:rsid w:val="00B13B08"/>
    <w:rsid w:val="00B1516C"/>
    <w:rsid w:val="00B163F8"/>
    <w:rsid w:val="00B177D4"/>
    <w:rsid w:val="00B17E5F"/>
    <w:rsid w:val="00B17F9F"/>
    <w:rsid w:val="00B210B6"/>
    <w:rsid w:val="00B21700"/>
    <w:rsid w:val="00B2228B"/>
    <w:rsid w:val="00B22ADD"/>
    <w:rsid w:val="00B22FC1"/>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EF4"/>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5982"/>
    <w:rsid w:val="00BC64C6"/>
    <w:rsid w:val="00BC6966"/>
    <w:rsid w:val="00BC7CA2"/>
    <w:rsid w:val="00BD0FDA"/>
    <w:rsid w:val="00BD4E6B"/>
    <w:rsid w:val="00BD6404"/>
    <w:rsid w:val="00BD7235"/>
    <w:rsid w:val="00BE0513"/>
    <w:rsid w:val="00BE079B"/>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177F"/>
    <w:rsid w:val="00C31BC0"/>
    <w:rsid w:val="00C33C48"/>
    <w:rsid w:val="00C340E5"/>
    <w:rsid w:val="00C35AA7"/>
    <w:rsid w:val="00C36968"/>
    <w:rsid w:val="00C42DE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6ABA"/>
    <w:rsid w:val="00C922D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E6DF5"/>
    <w:rsid w:val="00CF278C"/>
    <w:rsid w:val="00CF4156"/>
    <w:rsid w:val="00CF5039"/>
    <w:rsid w:val="00CF606D"/>
    <w:rsid w:val="00CF71F0"/>
    <w:rsid w:val="00D016D0"/>
    <w:rsid w:val="00D01BBB"/>
    <w:rsid w:val="00D03D00"/>
    <w:rsid w:val="00D05168"/>
    <w:rsid w:val="00D05644"/>
    <w:rsid w:val="00D05C30"/>
    <w:rsid w:val="00D060AA"/>
    <w:rsid w:val="00D06376"/>
    <w:rsid w:val="00D06881"/>
    <w:rsid w:val="00D06A3E"/>
    <w:rsid w:val="00D079E7"/>
    <w:rsid w:val="00D105F9"/>
    <w:rsid w:val="00D11359"/>
    <w:rsid w:val="00D13757"/>
    <w:rsid w:val="00D14B0D"/>
    <w:rsid w:val="00D15CED"/>
    <w:rsid w:val="00D15E37"/>
    <w:rsid w:val="00D15F50"/>
    <w:rsid w:val="00D16340"/>
    <w:rsid w:val="00D17607"/>
    <w:rsid w:val="00D17AEF"/>
    <w:rsid w:val="00D20406"/>
    <w:rsid w:val="00D213B9"/>
    <w:rsid w:val="00D2286A"/>
    <w:rsid w:val="00D22A5C"/>
    <w:rsid w:val="00D2499E"/>
    <w:rsid w:val="00D24D31"/>
    <w:rsid w:val="00D25D1C"/>
    <w:rsid w:val="00D27537"/>
    <w:rsid w:val="00D30384"/>
    <w:rsid w:val="00D3188C"/>
    <w:rsid w:val="00D329FE"/>
    <w:rsid w:val="00D33FC9"/>
    <w:rsid w:val="00D34FA0"/>
    <w:rsid w:val="00D35F9B"/>
    <w:rsid w:val="00D35FD4"/>
    <w:rsid w:val="00D3667C"/>
    <w:rsid w:val="00D36B69"/>
    <w:rsid w:val="00D400FC"/>
    <w:rsid w:val="00D40279"/>
    <w:rsid w:val="00D408DD"/>
    <w:rsid w:val="00D426A6"/>
    <w:rsid w:val="00D43490"/>
    <w:rsid w:val="00D4570E"/>
    <w:rsid w:val="00D45D72"/>
    <w:rsid w:val="00D520E4"/>
    <w:rsid w:val="00D534A2"/>
    <w:rsid w:val="00D539E0"/>
    <w:rsid w:val="00D55454"/>
    <w:rsid w:val="00D55F47"/>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61D6"/>
    <w:rsid w:val="00DA7AE8"/>
    <w:rsid w:val="00DB04AA"/>
    <w:rsid w:val="00DB0EAA"/>
    <w:rsid w:val="00DB1112"/>
    <w:rsid w:val="00DB1696"/>
    <w:rsid w:val="00DB33B4"/>
    <w:rsid w:val="00DB49AE"/>
    <w:rsid w:val="00DB61B2"/>
    <w:rsid w:val="00DB6F85"/>
    <w:rsid w:val="00DB7665"/>
    <w:rsid w:val="00DC130B"/>
    <w:rsid w:val="00DC1A72"/>
    <w:rsid w:val="00DC34F4"/>
    <w:rsid w:val="00DC4CC6"/>
    <w:rsid w:val="00DC4D4A"/>
    <w:rsid w:val="00DC71A4"/>
    <w:rsid w:val="00DC752D"/>
    <w:rsid w:val="00DC77DC"/>
    <w:rsid w:val="00DC781F"/>
    <w:rsid w:val="00DC7933"/>
    <w:rsid w:val="00DD02AE"/>
    <w:rsid w:val="00DD0C2C"/>
    <w:rsid w:val="00DD153C"/>
    <w:rsid w:val="00DD234B"/>
    <w:rsid w:val="00DD28BC"/>
    <w:rsid w:val="00DD2AC4"/>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5483"/>
    <w:rsid w:val="00DF61B1"/>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5FE4"/>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022C"/>
    <w:rsid w:val="00E91008"/>
    <w:rsid w:val="00E91564"/>
    <w:rsid w:val="00E9224D"/>
    <w:rsid w:val="00E9374E"/>
    <w:rsid w:val="00E93880"/>
    <w:rsid w:val="00E93907"/>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335C"/>
    <w:rsid w:val="00EB55B4"/>
    <w:rsid w:val="00EB61AE"/>
    <w:rsid w:val="00EB6AF8"/>
    <w:rsid w:val="00EC1A60"/>
    <w:rsid w:val="00EC1DD4"/>
    <w:rsid w:val="00EC322D"/>
    <w:rsid w:val="00EC35D8"/>
    <w:rsid w:val="00EC3D3C"/>
    <w:rsid w:val="00EC4741"/>
    <w:rsid w:val="00EC4B34"/>
    <w:rsid w:val="00EC5C75"/>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4253"/>
    <w:rsid w:val="00EF42AF"/>
    <w:rsid w:val="00EF55EB"/>
    <w:rsid w:val="00EF6797"/>
    <w:rsid w:val="00F00B3F"/>
    <w:rsid w:val="00F00DCC"/>
    <w:rsid w:val="00F0156F"/>
    <w:rsid w:val="00F02FE1"/>
    <w:rsid w:val="00F040C5"/>
    <w:rsid w:val="00F05AC8"/>
    <w:rsid w:val="00F06823"/>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27D94"/>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972D1"/>
    <w:rsid w:val="00FA0C3A"/>
    <w:rsid w:val="00FA11CD"/>
    <w:rsid w:val="00FA4718"/>
    <w:rsid w:val="00FA4A05"/>
    <w:rsid w:val="00FA56EC"/>
    <w:rsid w:val="00FA59D8"/>
    <w:rsid w:val="00FA6869"/>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65AF"/>
    <w:rsid w:val="00FE710B"/>
    <w:rsid w:val="00FF111E"/>
    <w:rsid w:val="00FF1FCB"/>
    <w:rsid w:val="00FF2056"/>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7E6"/>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R4_bullets,清單段落1"/>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752012">
      <w:bodyDiv w:val="1"/>
      <w:marLeft w:val="0"/>
      <w:marRight w:val="0"/>
      <w:marTop w:val="0"/>
      <w:marBottom w:val="0"/>
      <w:divBdr>
        <w:top w:val="none" w:sz="0" w:space="0" w:color="auto"/>
        <w:left w:val="none" w:sz="0" w:space="0" w:color="auto"/>
        <w:bottom w:val="none" w:sz="0" w:space="0" w:color="auto"/>
        <w:right w:val="none" w:sz="0" w:space="0" w:color="auto"/>
      </w:divBdr>
    </w:div>
    <w:div w:id="1494297620">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B5F62-8F56-42F9-A41F-212847F88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1702</Words>
  <Characters>9708</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11388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 (TK)</cp:lastModifiedBy>
  <cp:revision>4</cp:revision>
  <cp:lastPrinted>2019-04-25T01:09:00Z</cp:lastPrinted>
  <dcterms:created xsi:type="dcterms:W3CDTF">2024-10-07T07:07:00Z</dcterms:created>
  <dcterms:modified xsi:type="dcterms:W3CDTF">2024-10-07T08:37:00Z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